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87BFB" w14:textId="77777777" w:rsidR="00ED33EA" w:rsidRPr="008551BF" w:rsidRDefault="00ED33EA" w:rsidP="00404446">
      <w:pPr>
        <w:widowControl w:val="0"/>
        <w:autoSpaceDE w:val="0"/>
        <w:autoSpaceDN w:val="0"/>
        <w:spacing w:after="0" w:line="276" w:lineRule="auto"/>
        <w:rPr>
          <w:rFonts w:ascii="Times New Roman" w:hAnsi="Times New Roman" w:cs="Times New Roman"/>
          <w:sz w:val="24"/>
          <w:szCs w:val="24"/>
        </w:rPr>
      </w:pPr>
      <w:r w:rsidRPr="008551BF">
        <w:rPr>
          <w:rFonts w:ascii="Times New Roman" w:hAnsi="Times New Roman" w:cs="Times New Roman"/>
          <w:spacing w:val="-1"/>
          <w:sz w:val="24"/>
          <w:szCs w:val="24"/>
        </w:rPr>
        <w:t>nr.</w:t>
      </w:r>
      <w:r w:rsidRPr="008551BF">
        <w:rPr>
          <w:rFonts w:ascii="Times New Roman" w:hAnsi="Times New Roman" w:cs="Times New Roman"/>
          <w:spacing w:val="1"/>
          <w:sz w:val="24"/>
          <w:szCs w:val="24"/>
        </w:rPr>
        <w:t xml:space="preserve"> </w:t>
      </w:r>
      <w:r w:rsidRPr="008551BF">
        <w:rPr>
          <w:rFonts w:ascii="Times New Roman" w:hAnsi="Times New Roman" w:cs="Times New Roman"/>
          <w:sz w:val="24"/>
          <w:szCs w:val="24"/>
        </w:rPr>
        <w:t>______</w:t>
      </w:r>
      <w:r w:rsidRPr="008551BF">
        <w:rPr>
          <w:rFonts w:ascii="Times New Roman" w:hAnsi="Times New Roman" w:cs="Times New Roman"/>
          <w:spacing w:val="1"/>
          <w:sz w:val="24"/>
          <w:szCs w:val="24"/>
        </w:rPr>
        <w:t xml:space="preserve"> </w:t>
      </w:r>
      <w:r w:rsidRPr="008551BF">
        <w:rPr>
          <w:rFonts w:ascii="Times New Roman" w:hAnsi="Times New Roman" w:cs="Times New Roman"/>
          <w:sz w:val="24"/>
          <w:szCs w:val="24"/>
        </w:rPr>
        <w:t>/data ________</w:t>
      </w:r>
    </w:p>
    <w:p w14:paraId="3CBF1C2E" w14:textId="77777777" w:rsidR="009A0FA7" w:rsidRPr="008551BF" w:rsidRDefault="009A0FA7" w:rsidP="00404446">
      <w:pPr>
        <w:spacing w:line="276" w:lineRule="auto"/>
        <w:rPr>
          <w:rFonts w:ascii="Times New Roman" w:hAnsi="Times New Roman" w:cs="Times New Roman"/>
          <w:sz w:val="24"/>
          <w:szCs w:val="24"/>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6"/>
        <w:gridCol w:w="239"/>
        <w:gridCol w:w="3285"/>
      </w:tblGrid>
      <w:tr w:rsidR="008551BF" w:rsidRPr="008551BF" w14:paraId="60C657DD" w14:textId="77777777" w:rsidTr="00612CFA">
        <w:tc>
          <w:tcPr>
            <w:tcW w:w="9540" w:type="dxa"/>
            <w:gridSpan w:val="3"/>
          </w:tcPr>
          <w:p w14:paraId="11F2FFB0" w14:textId="77777777" w:rsidR="00612CFA" w:rsidRDefault="00612CFA" w:rsidP="00404446">
            <w:pPr>
              <w:spacing w:line="276" w:lineRule="auto"/>
              <w:ind w:right="33"/>
              <w:jc w:val="center"/>
              <w:rPr>
                <w:rFonts w:ascii="Times New Roman" w:hAnsi="Times New Roman"/>
                <w:b/>
                <w:sz w:val="28"/>
                <w:szCs w:val="28"/>
              </w:rPr>
            </w:pPr>
            <w:r>
              <w:rPr>
                <w:rFonts w:ascii="Times New Roman" w:hAnsi="Times New Roman"/>
                <w:b/>
                <w:sz w:val="28"/>
                <w:szCs w:val="28"/>
              </w:rPr>
              <w:t>APROBAT,</w:t>
            </w:r>
          </w:p>
          <w:p w14:paraId="0E54A839" w14:textId="56731C82" w:rsidR="009A0FA7" w:rsidRPr="008551BF" w:rsidRDefault="005A23DF" w:rsidP="00404446">
            <w:pPr>
              <w:tabs>
                <w:tab w:val="left" w:pos="720"/>
                <w:tab w:val="center" w:pos="6840"/>
                <w:tab w:val="right" w:pos="9658"/>
                <w:tab w:val="right" w:pos="9900"/>
              </w:tabs>
              <w:spacing w:line="276" w:lineRule="auto"/>
              <w:ind w:right="-21"/>
              <w:rPr>
                <w:rFonts w:ascii="Times New Roman" w:hAnsi="Times New Roman" w:cs="Times New Roman"/>
                <w:b/>
                <w:sz w:val="24"/>
                <w:szCs w:val="24"/>
              </w:rPr>
            </w:pPr>
            <w:r>
              <w:rPr>
                <w:rFonts w:ascii="Times New Roman" w:hAnsi="Times New Roman" w:cs="Times New Roman"/>
                <w:b/>
                <w:sz w:val="24"/>
                <w:szCs w:val="24"/>
              </w:rPr>
              <w:t xml:space="preserve">                                                       </w:t>
            </w:r>
            <w:r w:rsidR="00AE3700" w:rsidRPr="008551BF">
              <w:rPr>
                <w:rFonts w:ascii="Times New Roman" w:hAnsi="Times New Roman" w:cs="Times New Roman"/>
                <w:b/>
                <w:sz w:val="24"/>
                <w:szCs w:val="24"/>
              </w:rPr>
              <w:t>DIRECTOR GENERAL</w:t>
            </w:r>
          </w:p>
        </w:tc>
      </w:tr>
      <w:tr w:rsidR="009A0FA7" w:rsidRPr="008551BF" w14:paraId="43C66BB6" w14:textId="77777777" w:rsidTr="00612CFA">
        <w:trPr>
          <w:trHeight w:val="369"/>
        </w:trPr>
        <w:tc>
          <w:tcPr>
            <w:tcW w:w="6016" w:type="dxa"/>
          </w:tcPr>
          <w:p w14:paraId="37F8425F" w14:textId="32D93DFA" w:rsidR="009A0FA7" w:rsidRPr="008551BF" w:rsidRDefault="005A23DF" w:rsidP="00404446">
            <w:pPr>
              <w:tabs>
                <w:tab w:val="left" w:pos="2772"/>
                <w:tab w:val="center" w:pos="6840"/>
                <w:tab w:val="right" w:pos="9658"/>
                <w:tab w:val="right" w:pos="9900"/>
              </w:tabs>
              <w:spacing w:line="276" w:lineRule="auto"/>
              <w:ind w:right="-21"/>
              <w:jc w:val="center"/>
              <w:rPr>
                <w:rFonts w:ascii="Times New Roman" w:hAnsi="Times New Roman" w:cs="Times New Roman"/>
                <w:bCs/>
                <w:sz w:val="24"/>
                <w:szCs w:val="24"/>
              </w:rPr>
            </w:pPr>
            <w:r>
              <w:rPr>
                <w:rFonts w:ascii="Times New Roman" w:hAnsi="Times New Roman" w:cs="Times New Roman"/>
                <w:bCs/>
                <w:sz w:val="24"/>
                <w:szCs w:val="24"/>
                <w:lang w:val="ro-RO"/>
              </w:rPr>
              <w:t xml:space="preserve">                                                       </w:t>
            </w:r>
            <w:r w:rsidR="00AE3700" w:rsidRPr="008551BF">
              <w:rPr>
                <w:rFonts w:ascii="Times New Roman" w:hAnsi="Times New Roman" w:cs="Times New Roman"/>
                <w:bCs/>
                <w:sz w:val="24"/>
                <w:szCs w:val="24"/>
                <w:lang w:val="ro-RO"/>
              </w:rPr>
              <w:t>Cătălin Vlăduț POPESCU</w:t>
            </w:r>
          </w:p>
        </w:tc>
        <w:tc>
          <w:tcPr>
            <w:tcW w:w="239" w:type="dxa"/>
          </w:tcPr>
          <w:p w14:paraId="71AD206F" w14:textId="50E3E977" w:rsidR="009A0FA7" w:rsidRPr="008551BF" w:rsidRDefault="009A0FA7" w:rsidP="00404446">
            <w:pPr>
              <w:tabs>
                <w:tab w:val="left" w:pos="720"/>
                <w:tab w:val="center" w:pos="6840"/>
                <w:tab w:val="right" w:pos="9658"/>
                <w:tab w:val="right" w:pos="9900"/>
              </w:tabs>
              <w:spacing w:line="276" w:lineRule="auto"/>
              <w:ind w:right="-21"/>
              <w:jc w:val="center"/>
              <w:rPr>
                <w:rFonts w:ascii="Times New Roman" w:hAnsi="Times New Roman" w:cs="Times New Roman"/>
                <w:b/>
                <w:sz w:val="24"/>
                <w:szCs w:val="24"/>
              </w:rPr>
            </w:pPr>
          </w:p>
        </w:tc>
        <w:tc>
          <w:tcPr>
            <w:tcW w:w="3285" w:type="dxa"/>
          </w:tcPr>
          <w:p w14:paraId="22F24825" w14:textId="439BF3C7" w:rsidR="009A0FA7" w:rsidRPr="008551BF" w:rsidRDefault="009A0FA7" w:rsidP="00404446">
            <w:pPr>
              <w:tabs>
                <w:tab w:val="left" w:pos="720"/>
                <w:tab w:val="center" w:pos="6840"/>
                <w:tab w:val="right" w:pos="9658"/>
                <w:tab w:val="right" w:pos="9900"/>
              </w:tabs>
              <w:spacing w:line="276" w:lineRule="auto"/>
              <w:ind w:right="-21"/>
              <w:jc w:val="center"/>
              <w:rPr>
                <w:rFonts w:ascii="Times New Roman" w:hAnsi="Times New Roman" w:cs="Times New Roman"/>
                <w:b/>
                <w:sz w:val="24"/>
                <w:szCs w:val="24"/>
              </w:rPr>
            </w:pPr>
          </w:p>
        </w:tc>
      </w:tr>
    </w:tbl>
    <w:p w14:paraId="2E1F0EC4" w14:textId="77777777" w:rsidR="009A0FA7" w:rsidRPr="008551BF" w:rsidRDefault="009A0FA7" w:rsidP="00404446">
      <w:pPr>
        <w:spacing w:line="276" w:lineRule="auto"/>
        <w:jc w:val="center"/>
        <w:rPr>
          <w:rFonts w:ascii="Times New Roman" w:hAnsi="Times New Roman" w:cs="Times New Roman"/>
          <w:b/>
          <w:bCs/>
          <w:sz w:val="24"/>
          <w:szCs w:val="24"/>
          <w:lang w:val="en-US"/>
        </w:rPr>
      </w:pPr>
    </w:p>
    <w:p w14:paraId="2FA7A14E" w14:textId="77777777" w:rsidR="00E1173E" w:rsidRDefault="00E1173E" w:rsidP="00E1173E">
      <w:pPr>
        <w:spacing w:after="0" w:line="276"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SERVICIUL OPERAȚIUNI  </w:t>
      </w:r>
    </w:p>
    <w:p w14:paraId="4CE3F531" w14:textId="77777777" w:rsidR="00E1173E" w:rsidRPr="00E44DCA" w:rsidRDefault="00E1173E" w:rsidP="00E1173E">
      <w:pPr>
        <w:spacing w:after="0" w:line="276"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Marian SPĂTARU</w:t>
      </w:r>
    </w:p>
    <w:p w14:paraId="60423A0E" w14:textId="77777777" w:rsidR="00E1173E" w:rsidRDefault="00E1173E" w:rsidP="00E1173E">
      <w:pPr>
        <w:spacing w:after="0" w:line="276" w:lineRule="auto"/>
        <w:rPr>
          <w:rFonts w:ascii="Times New Roman" w:eastAsia="Times New Roman" w:hAnsi="Times New Roman" w:cs="Times New Roman"/>
          <w:b/>
          <w:sz w:val="24"/>
          <w:szCs w:val="24"/>
          <w:lang w:val="en-US"/>
        </w:rPr>
      </w:pPr>
    </w:p>
    <w:p w14:paraId="67BA2272" w14:textId="77777777" w:rsidR="00E1173E" w:rsidRDefault="00E1173E" w:rsidP="00E1173E">
      <w:pPr>
        <w:spacing w:after="0" w:line="276" w:lineRule="auto"/>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Biroul</w:t>
      </w:r>
      <w:proofErr w:type="spellEnd"/>
      <w:r>
        <w:rPr>
          <w:rFonts w:ascii="Times New Roman" w:eastAsia="Times New Roman" w:hAnsi="Times New Roman" w:cs="Times New Roman"/>
          <w:b/>
          <w:sz w:val="24"/>
          <w:szCs w:val="24"/>
          <w:lang w:val="en-US"/>
        </w:rPr>
        <w:t xml:space="preserve"> JURIDIC</w:t>
      </w:r>
    </w:p>
    <w:p w14:paraId="6AC856D0" w14:textId="77777777" w:rsidR="00E1173E" w:rsidRPr="008551BF" w:rsidRDefault="00E1173E" w:rsidP="00E1173E">
      <w:pPr>
        <w:spacing w:after="0" w:line="276" w:lineRule="auto"/>
        <w:rPr>
          <w:rFonts w:ascii="Times New Roman" w:hAnsi="Times New Roman" w:cs="Times New Roman"/>
          <w:sz w:val="24"/>
          <w:szCs w:val="24"/>
        </w:rPr>
      </w:pPr>
      <w:r>
        <w:rPr>
          <w:rFonts w:ascii="Times New Roman" w:hAnsi="Times New Roman" w:cs="Times New Roman"/>
          <w:sz w:val="24"/>
          <w:szCs w:val="24"/>
        </w:rPr>
        <w:t>Ramona PANĂ</w:t>
      </w:r>
    </w:p>
    <w:p w14:paraId="2EEF9A13" w14:textId="77777777" w:rsidR="00ED33EA" w:rsidRPr="008551BF" w:rsidRDefault="00ED33EA" w:rsidP="00404446">
      <w:pPr>
        <w:spacing w:line="276" w:lineRule="auto"/>
        <w:rPr>
          <w:rFonts w:ascii="Times New Roman" w:eastAsia="Times New Roman" w:hAnsi="Times New Roman" w:cs="Times New Roman"/>
          <w:bCs/>
          <w:sz w:val="24"/>
          <w:szCs w:val="24"/>
          <w:lang w:val="en-US"/>
        </w:rPr>
      </w:pPr>
    </w:p>
    <w:p w14:paraId="0F2DB93A" w14:textId="77777777" w:rsidR="008551BF" w:rsidRPr="008551BF" w:rsidRDefault="008551BF" w:rsidP="00404446">
      <w:pPr>
        <w:spacing w:after="0" w:line="276" w:lineRule="auto"/>
        <w:jc w:val="center"/>
        <w:rPr>
          <w:rFonts w:ascii="Times New Roman" w:hAnsi="Times New Roman" w:cs="Times New Roman"/>
          <w:b/>
          <w:bCs/>
          <w:sz w:val="24"/>
          <w:szCs w:val="24"/>
          <w:lang w:val="ro-RO"/>
        </w:rPr>
      </w:pPr>
      <w:r w:rsidRPr="008551BF">
        <w:rPr>
          <w:rFonts w:ascii="Times New Roman" w:hAnsi="Times New Roman" w:cs="Times New Roman"/>
          <w:b/>
          <w:bCs/>
          <w:sz w:val="24"/>
          <w:szCs w:val="24"/>
          <w:lang w:val="ro-RO"/>
        </w:rPr>
        <w:t>CAIET DE SARCINI</w:t>
      </w:r>
    </w:p>
    <w:p w14:paraId="68279DE4" w14:textId="77777777" w:rsidR="008551BF" w:rsidRPr="008551BF" w:rsidRDefault="008551BF" w:rsidP="00404446">
      <w:pPr>
        <w:spacing w:after="0" w:line="276" w:lineRule="auto"/>
        <w:jc w:val="center"/>
        <w:rPr>
          <w:rFonts w:ascii="Times New Roman" w:hAnsi="Times New Roman" w:cs="Times New Roman"/>
          <w:b/>
          <w:bCs/>
          <w:sz w:val="24"/>
          <w:szCs w:val="24"/>
          <w:lang w:val="ro-RO"/>
        </w:rPr>
      </w:pPr>
      <w:r w:rsidRPr="008551BF">
        <w:rPr>
          <w:rFonts w:ascii="Times New Roman" w:hAnsi="Times New Roman" w:cs="Times New Roman"/>
          <w:b/>
          <w:bCs/>
          <w:sz w:val="24"/>
          <w:szCs w:val="24"/>
          <w:lang w:val="ro-RO"/>
        </w:rPr>
        <w:t>privind achiziția de servicii,</w:t>
      </w:r>
    </w:p>
    <w:p w14:paraId="52E11A08" w14:textId="77777777" w:rsidR="008551BF" w:rsidRPr="008551BF" w:rsidRDefault="008551BF" w:rsidP="00404446">
      <w:pPr>
        <w:spacing w:after="0" w:line="276" w:lineRule="auto"/>
        <w:jc w:val="center"/>
        <w:rPr>
          <w:rFonts w:ascii="Times New Roman" w:hAnsi="Times New Roman" w:cs="Times New Roman"/>
          <w:b/>
          <w:bCs/>
          <w:sz w:val="24"/>
          <w:szCs w:val="24"/>
          <w:lang w:val="ro-RO"/>
        </w:rPr>
      </w:pPr>
      <w:r w:rsidRPr="008551BF">
        <w:rPr>
          <w:rFonts w:ascii="Times New Roman" w:hAnsi="Times New Roman" w:cs="Times New Roman"/>
          <w:b/>
          <w:bCs/>
          <w:sz w:val="24"/>
          <w:szCs w:val="24"/>
          <w:lang w:val="ro-RO"/>
        </w:rPr>
        <w:t xml:space="preserve">Elaborarea documentației </w:t>
      </w:r>
      <w:proofErr w:type="spellStart"/>
      <w:r w:rsidRPr="008551BF">
        <w:rPr>
          <w:rFonts w:ascii="Times New Roman" w:hAnsi="Times New Roman" w:cs="Times New Roman"/>
          <w:b/>
          <w:bCs/>
          <w:sz w:val="24"/>
          <w:szCs w:val="24"/>
          <w:lang w:val="ro-RO"/>
        </w:rPr>
        <w:t>tehnico</w:t>
      </w:r>
      <w:proofErr w:type="spellEnd"/>
      <w:r w:rsidRPr="008551BF">
        <w:rPr>
          <w:rFonts w:ascii="Times New Roman" w:hAnsi="Times New Roman" w:cs="Times New Roman"/>
          <w:b/>
          <w:bCs/>
          <w:sz w:val="24"/>
          <w:szCs w:val="24"/>
          <w:lang w:val="ro-RO"/>
        </w:rPr>
        <w:t>-economică necesară fundamentării soluției de producere combinată a energiei electrice și termice (cogenerare/</w:t>
      </w:r>
      <w:proofErr w:type="spellStart"/>
      <w:r w:rsidRPr="008551BF">
        <w:rPr>
          <w:rFonts w:ascii="Times New Roman" w:hAnsi="Times New Roman" w:cs="Times New Roman"/>
          <w:b/>
          <w:bCs/>
          <w:sz w:val="24"/>
          <w:szCs w:val="24"/>
          <w:lang w:val="ro-RO"/>
        </w:rPr>
        <w:t>trigenerare</w:t>
      </w:r>
      <w:proofErr w:type="spellEnd"/>
      <w:r w:rsidRPr="008551BF">
        <w:rPr>
          <w:rFonts w:ascii="Times New Roman" w:hAnsi="Times New Roman" w:cs="Times New Roman"/>
          <w:b/>
          <w:bCs/>
          <w:sz w:val="24"/>
          <w:szCs w:val="24"/>
          <w:lang w:val="ro-RO"/>
        </w:rPr>
        <w:t>), aferentă unei centrale electrică de înaltă eficiență, pe amplasamentul CET Titan - București</w:t>
      </w:r>
    </w:p>
    <w:p w14:paraId="20B07575" w14:textId="77777777" w:rsidR="008551BF" w:rsidRPr="008551BF" w:rsidRDefault="008551BF" w:rsidP="00404446">
      <w:pPr>
        <w:spacing w:after="0" w:line="276" w:lineRule="auto"/>
        <w:jc w:val="center"/>
        <w:rPr>
          <w:rFonts w:ascii="Times New Roman" w:hAnsi="Times New Roman" w:cs="Times New Roman"/>
          <w:b/>
          <w:bCs/>
          <w:sz w:val="24"/>
          <w:szCs w:val="24"/>
          <w:lang w:val="ro-RO"/>
        </w:rPr>
      </w:pPr>
      <w:r w:rsidRPr="008551BF">
        <w:rPr>
          <w:rFonts w:ascii="Times New Roman" w:hAnsi="Times New Roman" w:cs="Times New Roman"/>
          <w:b/>
          <w:bCs/>
          <w:sz w:val="24"/>
          <w:szCs w:val="24"/>
          <w:lang w:val="ro-RO"/>
        </w:rPr>
        <w:t>Faza: Studiu de Fezabilitate</w:t>
      </w:r>
    </w:p>
    <w:p w14:paraId="2C96C719" w14:textId="77777777" w:rsidR="008551BF" w:rsidRPr="008551BF" w:rsidRDefault="008551BF" w:rsidP="00404446">
      <w:pPr>
        <w:spacing w:after="0" w:line="276" w:lineRule="auto"/>
        <w:rPr>
          <w:rFonts w:ascii="Times New Roman" w:hAnsi="Times New Roman" w:cs="Times New Roman"/>
          <w:sz w:val="24"/>
          <w:szCs w:val="24"/>
          <w:lang w:val="ro-RO"/>
        </w:rPr>
      </w:pPr>
    </w:p>
    <w:p w14:paraId="2F60C966" w14:textId="77777777" w:rsidR="008551BF" w:rsidRPr="002208E3" w:rsidRDefault="008551BF" w:rsidP="00404446">
      <w:pPr>
        <w:spacing w:after="0" w:line="276" w:lineRule="auto"/>
        <w:rPr>
          <w:rStyle w:val="Hyperlink"/>
          <w:rFonts w:ascii="Times New Roman" w:hAnsi="Times New Roman" w:cs="Times New Roman"/>
          <w:b/>
          <w:bCs/>
          <w:noProof/>
          <w:color w:val="auto"/>
          <w:sz w:val="24"/>
          <w:szCs w:val="24"/>
        </w:rPr>
      </w:pPr>
      <w:r w:rsidRPr="002208E3">
        <w:rPr>
          <w:rStyle w:val="Hyperlink"/>
          <w:rFonts w:ascii="Times New Roman" w:hAnsi="Times New Roman" w:cs="Times New Roman"/>
          <w:b/>
          <w:noProof/>
          <w:color w:val="auto"/>
          <w:sz w:val="24"/>
          <w:szCs w:val="24"/>
        </w:rPr>
        <w:t>Cap. 1.</w:t>
      </w:r>
      <w:r w:rsidRPr="002208E3">
        <w:rPr>
          <w:rStyle w:val="Hyperlink"/>
          <w:rFonts w:ascii="Times New Roman" w:hAnsi="Times New Roman" w:cs="Times New Roman"/>
          <w:b/>
          <w:bCs/>
          <w:noProof/>
          <w:color w:val="auto"/>
          <w:sz w:val="24"/>
          <w:szCs w:val="24"/>
        </w:rPr>
        <w:t xml:space="preserve"> Informații generale. </w:t>
      </w:r>
    </w:p>
    <w:p w14:paraId="2F1B1430" w14:textId="77777777" w:rsidR="008551BF" w:rsidRPr="008551BF" w:rsidRDefault="008551BF" w:rsidP="00404446">
      <w:pPr>
        <w:pStyle w:val="ListParagraph"/>
        <w:numPr>
          <w:ilvl w:val="1"/>
          <w:numId w:val="2"/>
        </w:numPr>
        <w:spacing w:line="276" w:lineRule="auto"/>
        <w:ind w:left="284" w:firstLine="0"/>
        <w:rPr>
          <w:rStyle w:val="Hyperlink"/>
          <w:rFonts w:ascii="Times New Roman" w:hAnsi="Times New Roman" w:cs="Times New Roman"/>
          <w:b/>
          <w:bCs/>
          <w:noProof/>
          <w:color w:val="auto"/>
          <w:sz w:val="24"/>
          <w:szCs w:val="24"/>
          <w:u w:val="none"/>
        </w:rPr>
      </w:pPr>
      <w:r w:rsidRPr="008551BF">
        <w:rPr>
          <w:rStyle w:val="Hyperlink"/>
          <w:rFonts w:ascii="Times New Roman" w:hAnsi="Times New Roman" w:cs="Times New Roman"/>
          <w:b/>
          <w:bCs/>
          <w:noProof/>
          <w:color w:val="auto"/>
          <w:sz w:val="24"/>
          <w:szCs w:val="24"/>
          <w:u w:val="none"/>
        </w:rPr>
        <w:t>Denumirea serviciilor ce fac obiectul achiziției</w:t>
      </w:r>
    </w:p>
    <w:p w14:paraId="3CE24FE0"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 xml:space="preserve">1.1.1 Denumirea obiectivului de investiţii  </w:t>
      </w:r>
    </w:p>
    <w:p w14:paraId="511F276E"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Centrală electrică în cogenerare / trigenerare de înaltă eficiență cu o putere electrică instalată de 50 MW, pe amplasamentul fostei Centrale Termoelectrică Titan (CET Titan) București.</w:t>
      </w:r>
    </w:p>
    <w:p w14:paraId="333885BF"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p>
    <w:p w14:paraId="1A6FC19D" w14:textId="77777777" w:rsidR="008551BF" w:rsidRPr="008551BF" w:rsidRDefault="008551BF" w:rsidP="00404446">
      <w:pPr>
        <w:pStyle w:val="ListParagraph"/>
        <w:numPr>
          <w:ilvl w:val="1"/>
          <w:numId w:val="2"/>
        </w:numPr>
        <w:spacing w:line="276" w:lineRule="auto"/>
        <w:ind w:left="360" w:firstLine="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Ordonator principal de credite/investitor: TITAN POWER SA București</w:t>
      </w:r>
    </w:p>
    <w:tbl>
      <w:tblPr>
        <w:tblW w:w="8460" w:type="dxa"/>
        <w:jc w:val="center"/>
        <w:tblCellMar>
          <w:left w:w="0" w:type="dxa"/>
          <w:right w:w="0" w:type="dxa"/>
        </w:tblCellMar>
        <w:tblLook w:val="04A0" w:firstRow="1" w:lastRow="0" w:firstColumn="1" w:lastColumn="0" w:noHBand="0" w:noVBand="1"/>
      </w:tblPr>
      <w:tblGrid>
        <w:gridCol w:w="8460"/>
      </w:tblGrid>
      <w:tr w:rsidR="004409D4" w14:paraId="695D0D4D" w14:textId="77777777" w:rsidTr="004409D4">
        <w:trPr>
          <w:trHeight w:val="691"/>
          <w:jc w:val="center"/>
        </w:trPr>
        <w:tc>
          <w:tcPr>
            <w:tcW w:w="8460" w:type="dxa"/>
            <w:tcBorders>
              <w:top w:val="single" w:sz="8" w:space="0" w:color="000000"/>
              <w:left w:val="single" w:sz="8" w:space="0" w:color="000000"/>
              <w:bottom w:val="single" w:sz="8" w:space="0" w:color="000000"/>
              <w:right w:val="single" w:sz="8" w:space="0" w:color="000000"/>
            </w:tcBorders>
            <w:tcMar>
              <w:top w:w="27" w:type="dxa"/>
              <w:left w:w="89" w:type="dxa"/>
              <w:bottom w:w="0" w:type="dxa"/>
              <w:right w:w="94" w:type="dxa"/>
            </w:tcMar>
          </w:tcPr>
          <w:p w14:paraId="45159320" w14:textId="77777777" w:rsidR="004409D4" w:rsidRPr="004409D4" w:rsidRDefault="004409D4" w:rsidP="002B452B">
            <w:pPr>
              <w:spacing w:after="0" w:line="240" w:lineRule="auto"/>
              <w:ind w:left="10"/>
            </w:pPr>
            <w:r w:rsidRPr="004409D4">
              <w:rPr>
                <w:rFonts w:ascii="Times New Roman" w:hAnsi="Times New Roman" w:cs="Times New Roman"/>
                <w:sz w:val="24"/>
                <w:szCs w:val="24"/>
              </w:rPr>
              <w:t xml:space="preserve">Forma </w:t>
            </w:r>
            <w:proofErr w:type="spellStart"/>
            <w:r w:rsidRPr="004409D4">
              <w:rPr>
                <w:rFonts w:ascii="Times New Roman" w:hAnsi="Times New Roman" w:cs="Times New Roman"/>
                <w:sz w:val="24"/>
                <w:szCs w:val="24"/>
              </w:rPr>
              <w:t>juridica</w:t>
            </w:r>
            <w:proofErr w:type="spellEnd"/>
            <w:r w:rsidRPr="004409D4">
              <w:rPr>
                <w:rFonts w:ascii="Times New Roman" w:hAnsi="Times New Roman" w:cs="Times New Roman"/>
                <w:sz w:val="24"/>
                <w:szCs w:val="24"/>
              </w:rPr>
              <w:t xml:space="preserve">: </w:t>
            </w:r>
          </w:p>
          <w:p w14:paraId="67BA18FA" w14:textId="77777777" w:rsidR="004409D4" w:rsidRDefault="004409D4" w:rsidP="002B452B">
            <w:pPr>
              <w:spacing w:after="0" w:line="240" w:lineRule="auto"/>
              <w:ind w:left="10" w:right="20" w:hanging="10"/>
              <w:jc w:val="both"/>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t>Societate</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comerciala</w:t>
            </w:r>
            <w:proofErr w:type="spellEnd"/>
            <w:r w:rsidRPr="004409D4">
              <w:rPr>
                <w:rFonts w:ascii="Times New Roman" w:hAnsi="Times New Roman" w:cs="Times New Roman"/>
                <w:sz w:val="24"/>
                <w:szCs w:val="24"/>
              </w:rPr>
              <w:t xml:space="preserve"> pe </w:t>
            </w:r>
            <w:proofErr w:type="spellStart"/>
            <w:r w:rsidRPr="004409D4">
              <w:rPr>
                <w:rFonts w:ascii="Times New Roman" w:hAnsi="Times New Roman" w:cs="Times New Roman"/>
                <w:sz w:val="24"/>
                <w:szCs w:val="24"/>
              </w:rPr>
              <w:t>actiuni</w:t>
            </w:r>
            <w:proofErr w:type="spellEnd"/>
          </w:p>
        </w:tc>
      </w:tr>
      <w:tr w:rsidR="004409D4" w14:paraId="6F88DB78" w14:textId="77777777" w:rsidTr="002B452B">
        <w:trPr>
          <w:trHeight w:val="662"/>
          <w:jc w:val="center"/>
        </w:trPr>
        <w:tc>
          <w:tcPr>
            <w:tcW w:w="8460" w:type="dxa"/>
            <w:tcBorders>
              <w:top w:val="nil"/>
              <w:left w:val="single" w:sz="8" w:space="0" w:color="000000"/>
              <w:bottom w:val="single" w:sz="8" w:space="0" w:color="000000"/>
              <w:right w:val="single" w:sz="8" w:space="0" w:color="000000"/>
            </w:tcBorders>
            <w:tcMar>
              <w:top w:w="27" w:type="dxa"/>
              <w:left w:w="89" w:type="dxa"/>
              <w:bottom w:w="0" w:type="dxa"/>
              <w:right w:w="94" w:type="dxa"/>
            </w:tcMar>
          </w:tcPr>
          <w:p w14:paraId="31D4450D" w14:textId="77777777" w:rsidR="004409D4" w:rsidRPr="004409D4" w:rsidRDefault="004409D4" w:rsidP="002B452B">
            <w:pPr>
              <w:spacing w:after="0" w:line="240" w:lineRule="auto"/>
              <w:ind w:left="20"/>
              <w:rPr>
                <w:rFonts w:ascii="Times New Roman" w:hAnsi="Times New Roman" w:cs="Times New Roman"/>
                <w:sz w:val="24"/>
                <w:szCs w:val="24"/>
              </w:rPr>
            </w:pPr>
            <w:proofErr w:type="spellStart"/>
            <w:r w:rsidRPr="004409D4">
              <w:rPr>
                <w:rFonts w:ascii="Times New Roman" w:hAnsi="Times New Roman" w:cs="Times New Roman"/>
                <w:sz w:val="24"/>
                <w:szCs w:val="24"/>
              </w:rPr>
              <w:t>Sediul</w:t>
            </w:r>
            <w:proofErr w:type="spellEnd"/>
            <w:r w:rsidRPr="004409D4">
              <w:rPr>
                <w:rFonts w:ascii="Times New Roman" w:hAnsi="Times New Roman" w:cs="Times New Roman"/>
                <w:sz w:val="24"/>
                <w:szCs w:val="24"/>
              </w:rPr>
              <w:t xml:space="preserve"> social:</w:t>
            </w:r>
          </w:p>
          <w:p w14:paraId="3769C3CA" w14:textId="77777777" w:rsidR="004409D4" w:rsidRDefault="004409D4" w:rsidP="002B452B">
            <w:pPr>
              <w:spacing w:after="0" w:line="240" w:lineRule="auto"/>
              <w:ind w:left="10"/>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t>Bucuresti</w:t>
            </w:r>
            <w:proofErr w:type="spellEnd"/>
            <w:r w:rsidRPr="004409D4">
              <w:rPr>
                <w:rFonts w:ascii="Times New Roman" w:hAnsi="Times New Roman" w:cs="Times New Roman"/>
                <w:sz w:val="24"/>
                <w:szCs w:val="24"/>
              </w:rPr>
              <w:t xml:space="preserve"> sector 1, </w:t>
            </w:r>
            <w:proofErr w:type="spellStart"/>
            <w:proofErr w:type="gramStart"/>
            <w:r w:rsidRPr="004409D4">
              <w:rPr>
                <w:rFonts w:ascii="Times New Roman" w:hAnsi="Times New Roman" w:cs="Times New Roman"/>
                <w:sz w:val="24"/>
                <w:szCs w:val="24"/>
              </w:rPr>
              <w:t>str.Grigore</w:t>
            </w:r>
            <w:proofErr w:type="spellEnd"/>
            <w:proofErr w:type="gram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Alexandrescu</w:t>
            </w:r>
            <w:proofErr w:type="spellEnd"/>
            <w:r w:rsidRPr="004409D4">
              <w:rPr>
                <w:rFonts w:ascii="Times New Roman" w:hAnsi="Times New Roman" w:cs="Times New Roman"/>
                <w:sz w:val="24"/>
                <w:szCs w:val="24"/>
              </w:rPr>
              <w:t xml:space="preserve"> nr.9, camera 405, et.4</w:t>
            </w:r>
          </w:p>
        </w:tc>
      </w:tr>
      <w:tr w:rsidR="004409D4" w14:paraId="0F7B49BD" w14:textId="77777777" w:rsidTr="004409D4">
        <w:trPr>
          <w:trHeight w:val="495"/>
          <w:jc w:val="center"/>
        </w:trPr>
        <w:tc>
          <w:tcPr>
            <w:tcW w:w="8460" w:type="dxa"/>
            <w:tcBorders>
              <w:top w:val="nil"/>
              <w:left w:val="single" w:sz="8" w:space="0" w:color="000000"/>
              <w:bottom w:val="single" w:sz="8" w:space="0" w:color="000000"/>
              <w:right w:val="single" w:sz="8" w:space="0" w:color="000000"/>
            </w:tcBorders>
            <w:tcMar>
              <w:top w:w="27" w:type="dxa"/>
              <w:left w:w="89" w:type="dxa"/>
              <w:bottom w:w="0" w:type="dxa"/>
              <w:right w:w="94" w:type="dxa"/>
            </w:tcMar>
            <w:hideMark/>
          </w:tcPr>
          <w:p w14:paraId="7058888C" w14:textId="77777777" w:rsidR="004409D4" w:rsidRDefault="004409D4" w:rsidP="002B452B">
            <w:pPr>
              <w:spacing w:after="0" w:line="240" w:lineRule="auto"/>
              <w:ind w:left="10" w:right="428"/>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t>Inregistrare</w:t>
            </w:r>
            <w:proofErr w:type="spellEnd"/>
            <w:r w:rsidRPr="004409D4">
              <w:rPr>
                <w:rFonts w:ascii="Times New Roman" w:hAnsi="Times New Roman" w:cs="Times New Roman"/>
                <w:sz w:val="24"/>
                <w:szCs w:val="24"/>
              </w:rPr>
              <w:t xml:space="preserve"> la O.N.R.C. de pe </w:t>
            </w:r>
            <w:proofErr w:type="spellStart"/>
            <w:r w:rsidRPr="004409D4">
              <w:rPr>
                <w:rFonts w:ascii="Times New Roman" w:hAnsi="Times New Roman" w:cs="Times New Roman"/>
                <w:sz w:val="24"/>
                <w:szCs w:val="24"/>
              </w:rPr>
              <w:t>langa</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Tribunalul</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Bucuresti</w:t>
            </w:r>
            <w:proofErr w:type="spellEnd"/>
            <w:r w:rsidRPr="004409D4">
              <w:rPr>
                <w:rFonts w:ascii="Times New Roman" w:hAnsi="Times New Roman" w:cs="Times New Roman"/>
                <w:sz w:val="24"/>
                <w:szCs w:val="24"/>
              </w:rPr>
              <w:t>: J40/3730/20.03.2019</w:t>
            </w:r>
          </w:p>
        </w:tc>
      </w:tr>
      <w:tr w:rsidR="004409D4" w14:paraId="02AF3046" w14:textId="77777777" w:rsidTr="004409D4">
        <w:trPr>
          <w:trHeight w:val="432"/>
          <w:jc w:val="center"/>
        </w:trPr>
        <w:tc>
          <w:tcPr>
            <w:tcW w:w="8460" w:type="dxa"/>
            <w:tcBorders>
              <w:top w:val="nil"/>
              <w:left w:val="single" w:sz="8" w:space="0" w:color="000000"/>
              <w:bottom w:val="single" w:sz="8" w:space="0" w:color="000000"/>
              <w:right w:val="single" w:sz="8" w:space="0" w:color="000000"/>
            </w:tcBorders>
            <w:tcMar>
              <w:top w:w="27" w:type="dxa"/>
              <w:left w:w="89" w:type="dxa"/>
              <w:bottom w:w="0" w:type="dxa"/>
              <w:right w:w="94" w:type="dxa"/>
            </w:tcMar>
          </w:tcPr>
          <w:p w14:paraId="35D33544" w14:textId="2C92E71A" w:rsidR="004409D4" w:rsidRDefault="004409D4" w:rsidP="004409D4">
            <w:pPr>
              <w:spacing w:after="0" w:line="240" w:lineRule="auto"/>
              <w:ind w:left="15"/>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t>Identificarea</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fiscala</w:t>
            </w:r>
            <w:proofErr w:type="spellEnd"/>
            <w:r w:rsidRPr="004409D4">
              <w:rPr>
                <w:rFonts w:ascii="Times New Roman" w:hAnsi="Times New Roman" w:cs="Times New Roman"/>
                <w:sz w:val="24"/>
                <w:szCs w:val="24"/>
              </w:rPr>
              <w:t>: 40817209</w:t>
            </w:r>
          </w:p>
        </w:tc>
      </w:tr>
      <w:tr w:rsidR="004409D4" w14:paraId="6DAD5A82" w14:textId="77777777" w:rsidTr="004409D4">
        <w:trPr>
          <w:trHeight w:val="423"/>
          <w:jc w:val="center"/>
        </w:trPr>
        <w:tc>
          <w:tcPr>
            <w:tcW w:w="8460" w:type="dxa"/>
            <w:tcBorders>
              <w:top w:val="nil"/>
              <w:left w:val="single" w:sz="8" w:space="0" w:color="000000"/>
              <w:bottom w:val="single" w:sz="8" w:space="0" w:color="000000"/>
              <w:right w:val="single" w:sz="8" w:space="0" w:color="000000"/>
            </w:tcBorders>
            <w:tcMar>
              <w:top w:w="27" w:type="dxa"/>
              <w:left w:w="89" w:type="dxa"/>
              <w:bottom w:w="0" w:type="dxa"/>
              <w:right w:w="94" w:type="dxa"/>
            </w:tcMar>
          </w:tcPr>
          <w:p w14:paraId="23D2EBD0" w14:textId="30E03F9B" w:rsidR="004409D4" w:rsidRDefault="004409D4" w:rsidP="004409D4">
            <w:pPr>
              <w:spacing w:after="0" w:line="240" w:lineRule="auto"/>
              <w:ind w:left="15"/>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t>Certificat</w:t>
            </w:r>
            <w:proofErr w:type="spellEnd"/>
            <w:r w:rsidRPr="004409D4">
              <w:rPr>
                <w:rFonts w:ascii="Times New Roman" w:hAnsi="Times New Roman" w:cs="Times New Roman"/>
                <w:sz w:val="24"/>
                <w:szCs w:val="24"/>
              </w:rPr>
              <w:t xml:space="preserve"> de </w:t>
            </w:r>
            <w:proofErr w:type="spellStart"/>
            <w:r w:rsidRPr="004409D4">
              <w:rPr>
                <w:rFonts w:ascii="Times New Roman" w:hAnsi="Times New Roman" w:cs="Times New Roman"/>
                <w:sz w:val="24"/>
                <w:szCs w:val="24"/>
              </w:rPr>
              <w:t>Inregistrare</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seria</w:t>
            </w:r>
            <w:proofErr w:type="spellEnd"/>
            <w:r w:rsidRPr="004409D4">
              <w:rPr>
                <w:rFonts w:ascii="Times New Roman" w:hAnsi="Times New Roman" w:cs="Times New Roman"/>
                <w:sz w:val="24"/>
                <w:szCs w:val="24"/>
              </w:rPr>
              <w:t xml:space="preserve"> B nr.4044092</w:t>
            </w:r>
          </w:p>
        </w:tc>
      </w:tr>
      <w:tr w:rsidR="004409D4" w14:paraId="05A2D355" w14:textId="77777777" w:rsidTr="004409D4">
        <w:trPr>
          <w:trHeight w:val="513"/>
          <w:jc w:val="center"/>
        </w:trPr>
        <w:tc>
          <w:tcPr>
            <w:tcW w:w="8460" w:type="dxa"/>
            <w:tcBorders>
              <w:top w:val="nil"/>
              <w:left w:val="single" w:sz="8" w:space="0" w:color="000000"/>
              <w:bottom w:val="single" w:sz="8" w:space="0" w:color="000000"/>
              <w:right w:val="single" w:sz="8" w:space="0" w:color="000000"/>
            </w:tcBorders>
            <w:tcMar>
              <w:top w:w="27" w:type="dxa"/>
              <w:left w:w="89" w:type="dxa"/>
              <w:bottom w:w="0" w:type="dxa"/>
              <w:right w:w="94" w:type="dxa"/>
            </w:tcMar>
            <w:hideMark/>
          </w:tcPr>
          <w:p w14:paraId="2E76262A" w14:textId="77777777" w:rsidR="004409D4" w:rsidRDefault="004409D4" w:rsidP="002B452B">
            <w:pPr>
              <w:spacing w:after="0" w:line="240" w:lineRule="auto"/>
              <w:ind w:left="20" w:right="5" w:hanging="5"/>
              <w:jc w:val="both"/>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t>Domeniul</w:t>
            </w:r>
            <w:proofErr w:type="spellEnd"/>
            <w:r w:rsidRPr="004409D4">
              <w:rPr>
                <w:rFonts w:ascii="Times New Roman" w:hAnsi="Times New Roman" w:cs="Times New Roman"/>
                <w:sz w:val="24"/>
                <w:szCs w:val="24"/>
              </w:rPr>
              <w:t xml:space="preserve"> principal de </w:t>
            </w:r>
            <w:proofErr w:type="spellStart"/>
            <w:r w:rsidRPr="004409D4">
              <w:rPr>
                <w:rFonts w:ascii="Times New Roman" w:hAnsi="Times New Roman" w:cs="Times New Roman"/>
                <w:sz w:val="24"/>
                <w:szCs w:val="24"/>
              </w:rPr>
              <w:t>activitate</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Productie</w:t>
            </w:r>
            <w:proofErr w:type="spellEnd"/>
            <w:r w:rsidRPr="004409D4">
              <w:rPr>
                <w:rFonts w:ascii="Times New Roman" w:hAnsi="Times New Roman" w:cs="Times New Roman"/>
                <w:sz w:val="24"/>
                <w:szCs w:val="24"/>
              </w:rPr>
              <w:t xml:space="preserve"> de </w:t>
            </w:r>
            <w:proofErr w:type="spellStart"/>
            <w:r w:rsidRPr="004409D4">
              <w:rPr>
                <w:rFonts w:ascii="Times New Roman" w:hAnsi="Times New Roman" w:cs="Times New Roman"/>
                <w:sz w:val="24"/>
                <w:szCs w:val="24"/>
              </w:rPr>
              <w:t>energie</w:t>
            </w:r>
            <w:proofErr w:type="spellEnd"/>
            <w:r w:rsidRPr="004409D4">
              <w:rPr>
                <w:rFonts w:ascii="Times New Roman" w:hAnsi="Times New Roman" w:cs="Times New Roman"/>
                <w:sz w:val="24"/>
                <w:szCs w:val="24"/>
              </w:rPr>
              <w:t xml:space="preserve"> </w:t>
            </w:r>
            <w:proofErr w:type="spellStart"/>
            <w:r w:rsidRPr="004409D4">
              <w:rPr>
                <w:rFonts w:ascii="Times New Roman" w:hAnsi="Times New Roman" w:cs="Times New Roman"/>
                <w:sz w:val="24"/>
                <w:szCs w:val="24"/>
              </w:rPr>
              <w:t>electrica</w:t>
            </w:r>
            <w:proofErr w:type="spellEnd"/>
          </w:p>
        </w:tc>
      </w:tr>
      <w:tr w:rsidR="004409D4" w14:paraId="48467EDD" w14:textId="77777777" w:rsidTr="0084511B">
        <w:trPr>
          <w:trHeight w:val="512"/>
          <w:jc w:val="center"/>
        </w:trPr>
        <w:tc>
          <w:tcPr>
            <w:tcW w:w="8460" w:type="dxa"/>
            <w:tcBorders>
              <w:top w:val="single" w:sz="4" w:space="0" w:color="auto"/>
              <w:left w:val="single" w:sz="8" w:space="0" w:color="000000"/>
              <w:bottom w:val="single" w:sz="8" w:space="0" w:color="000000"/>
              <w:right w:val="single" w:sz="8" w:space="0" w:color="000000"/>
            </w:tcBorders>
            <w:tcMar>
              <w:top w:w="27" w:type="dxa"/>
              <w:left w:w="89" w:type="dxa"/>
              <w:bottom w:w="0" w:type="dxa"/>
              <w:right w:w="94" w:type="dxa"/>
            </w:tcMar>
            <w:hideMark/>
          </w:tcPr>
          <w:p w14:paraId="52920E96" w14:textId="78369AEF" w:rsidR="004409D4" w:rsidRDefault="004409D4" w:rsidP="002B452B">
            <w:pPr>
              <w:spacing w:after="0" w:line="240" w:lineRule="auto"/>
              <w:ind w:left="15" w:firstLine="5"/>
              <w:jc w:val="both"/>
              <w:rPr>
                <w:rFonts w:ascii="Times New Roman" w:hAnsi="Times New Roman" w:cs="Times New Roman"/>
                <w:color w:val="FF0000"/>
                <w:sz w:val="24"/>
                <w:szCs w:val="24"/>
              </w:rPr>
            </w:pPr>
            <w:proofErr w:type="spellStart"/>
            <w:r w:rsidRPr="004409D4">
              <w:rPr>
                <w:rFonts w:ascii="Times New Roman" w:hAnsi="Times New Roman" w:cs="Times New Roman"/>
                <w:sz w:val="24"/>
                <w:szCs w:val="24"/>
              </w:rPr>
              <w:lastRenderedPageBreak/>
              <w:t>Obiectul</w:t>
            </w:r>
            <w:proofErr w:type="spellEnd"/>
            <w:r w:rsidRPr="004409D4">
              <w:rPr>
                <w:rFonts w:ascii="Times New Roman" w:hAnsi="Times New Roman" w:cs="Times New Roman"/>
                <w:sz w:val="24"/>
                <w:szCs w:val="24"/>
              </w:rPr>
              <w:t xml:space="preserve"> principal de </w:t>
            </w:r>
            <w:proofErr w:type="spellStart"/>
            <w:r w:rsidRPr="004409D4">
              <w:rPr>
                <w:rFonts w:ascii="Times New Roman" w:hAnsi="Times New Roman" w:cs="Times New Roman"/>
                <w:sz w:val="24"/>
                <w:szCs w:val="24"/>
              </w:rPr>
              <w:t>activitate</w:t>
            </w:r>
            <w:proofErr w:type="spellEnd"/>
            <w:r w:rsidRPr="004409D4">
              <w:rPr>
                <w:rFonts w:ascii="Times New Roman" w:hAnsi="Times New Roman" w:cs="Times New Roman"/>
                <w:sz w:val="24"/>
                <w:szCs w:val="24"/>
              </w:rPr>
              <w:t>: CAEN 3511</w:t>
            </w:r>
          </w:p>
        </w:tc>
      </w:tr>
      <w:tr w:rsidR="004409D4" w14:paraId="1916990C" w14:textId="77777777" w:rsidTr="008D0242">
        <w:trPr>
          <w:trHeight w:val="6452"/>
          <w:jc w:val="center"/>
        </w:trPr>
        <w:tc>
          <w:tcPr>
            <w:tcW w:w="8460" w:type="dxa"/>
            <w:tcBorders>
              <w:top w:val="single" w:sz="4" w:space="0" w:color="auto"/>
              <w:left w:val="single" w:sz="8" w:space="0" w:color="000000"/>
              <w:bottom w:val="single" w:sz="8" w:space="0" w:color="000000"/>
              <w:right w:val="single" w:sz="8" w:space="0" w:color="000000"/>
            </w:tcBorders>
            <w:tcMar>
              <w:top w:w="27" w:type="dxa"/>
              <w:left w:w="89" w:type="dxa"/>
              <w:bottom w:w="0" w:type="dxa"/>
              <w:right w:w="94" w:type="dxa"/>
            </w:tcMar>
            <w:hideMark/>
          </w:tcPr>
          <w:p w14:paraId="537DAD1D" w14:textId="77777777" w:rsidR="004409D4" w:rsidRPr="008D0242" w:rsidRDefault="004409D4" w:rsidP="002B452B">
            <w:pPr>
              <w:spacing w:after="0" w:line="240" w:lineRule="auto"/>
              <w:ind w:left="31" w:right="1874"/>
              <w:jc w:val="both"/>
              <w:rPr>
                <w:rFonts w:ascii="Times New Roman" w:hAnsi="Times New Roman" w:cs="Times New Roman"/>
                <w:sz w:val="24"/>
                <w:szCs w:val="24"/>
              </w:rPr>
            </w:pPr>
            <w:proofErr w:type="spellStart"/>
            <w:r w:rsidRPr="008D0242">
              <w:rPr>
                <w:rFonts w:ascii="Times New Roman" w:hAnsi="Times New Roman" w:cs="Times New Roman"/>
                <w:sz w:val="24"/>
                <w:szCs w:val="24"/>
              </w:rPr>
              <w:t>Structura</w:t>
            </w:r>
            <w:proofErr w:type="spellEnd"/>
            <w:r w:rsidRPr="008D0242">
              <w:rPr>
                <w:rFonts w:ascii="Times New Roman" w:hAnsi="Times New Roman" w:cs="Times New Roman"/>
                <w:sz w:val="24"/>
                <w:szCs w:val="24"/>
              </w:rPr>
              <w:t xml:space="preserve"> </w:t>
            </w:r>
            <w:proofErr w:type="spellStart"/>
            <w:r w:rsidRPr="008D0242">
              <w:rPr>
                <w:rFonts w:ascii="Times New Roman" w:hAnsi="Times New Roman" w:cs="Times New Roman"/>
                <w:sz w:val="24"/>
                <w:szCs w:val="24"/>
              </w:rPr>
              <w:t>actionariatului</w:t>
            </w:r>
            <w:proofErr w:type="spellEnd"/>
            <w:r w:rsidRPr="008D0242">
              <w:rPr>
                <w:rFonts w:ascii="Times New Roman" w:hAnsi="Times New Roman" w:cs="Times New Roman"/>
                <w:sz w:val="24"/>
                <w:szCs w:val="24"/>
              </w:rPr>
              <w:t xml:space="preserve"> </w:t>
            </w:r>
            <w:proofErr w:type="spellStart"/>
            <w:r w:rsidRPr="008D0242">
              <w:rPr>
                <w:rFonts w:ascii="Times New Roman" w:hAnsi="Times New Roman" w:cs="Times New Roman"/>
                <w:sz w:val="24"/>
                <w:szCs w:val="24"/>
              </w:rPr>
              <w:t>societatii</w:t>
            </w:r>
            <w:proofErr w:type="spellEnd"/>
            <w:r w:rsidRPr="008D0242">
              <w:rPr>
                <w:rFonts w:ascii="Times New Roman" w:hAnsi="Times New Roman" w:cs="Times New Roman"/>
                <w:sz w:val="24"/>
                <w:szCs w:val="24"/>
              </w:rPr>
              <w:t xml:space="preserve"> Titan Power SA:</w:t>
            </w:r>
          </w:p>
          <w:p w14:paraId="176720A8" w14:textId="77777777" w:rsidR="004409D4" w:rsidRPr="00636AAF" w:rsidRDefault="004409D4" w:rsidP="004409D4">
            <w:pPr>
              <w:pStyle w:val="ListParagraph"/>
              <w:numPr>
                <w:ilvl w:val="0"/>
                <w:numId w:val="30"/>
              </w:numPr>
              <w:ind w:right="1874"/>
              <w:jc w:val="both"/>
              <w:rPr>
                <w:rFonts w:ascii="Times New Roman" w:hAnsi="Times New Roman" w:cs="Times New Roman"/>
                <w:sz w:val="24"/>
                <w:szCs w:val="24"/>
              </w:rPr>
            </w:pPr>
            <w:r w:rsidRPr="00636AAF">
              <w:rPr>
                <w:rFonts w:ascii="Times New Roman" w:hAnsi="Times New Roman" w:cs="Times New Roman"/>
                <w:sz w:val="24"/>
                <w:szCs w:val="24"/>
              </w:rPr>
              <w:t xml:space="preserve">SOCIETATEA DE ADMINISTRARE A PARTICIPAŢIILOR ÎN ENERGIE </w:t>
            </w:r>
            <w:proofErr w:type="gramStart"/>
            <w:r w:rsidRPr="00636AAF">
              <w:rPr>
                <w:rFonts w:ascii="Times New Roman" w:hAnsi="Times New Roman" w:cs="Times New Roman"/>
                <w:sz w:val="24"/>
                <w:szCs w:val="24"/>
              </w:rPr>
              <w:t>SA(</w:t>
            </w:r>
            <w:proofErr w:type="gramEnd"/>
            <w:r w:rsidRPr="00636AAF">
              <w:rPr>
                <w:rFonts w:ascii="Times New Roman" w:hAnsi="Times New Roman" w:cs="Times New Roman"/>
                <w:sz w:val="24"/>
                <w:szCs w:val="24"/>
              </w:rPr>
              <w:t>SAPE SA)</w:t>
            </w:r>
          </w:p>
          <w:p w14:paraId="6A5C8ED1"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Calitate</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asociat</w:t>
            </w:r>
            <w:proofErr w:type="spellEnd"/>
          </w:p>
          <w:p w14:paraId="7BDFD432"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Naţionalitate</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română</w:t>
            </w:r>
            <w:proofErr w:type="spellEnd"/>
          </w:p>
          <w:p w14:paraId="54DC6E0F"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 xml:space="preserve">SEDIU SOCIAL: </w:t>
            </w:r>
            <w:proofErr w:type="spellStart"/>
            <w:r w:rsidRPr="00636AAF">
              <w:rPr>
                <w:rFonts w:ascii="Times New Roman" w:hAnsi="Times New Roman" w:cs="Times New Roman"/>
                <w:sz w:val="24"/>
                <w:szCs w:val="24"/>
              </w:rPr>
              <w:t>Bucureşti</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Sectorul</w:t>
            </w:r>
            <w:proofErr w:type="spellEnd"/>
            <w:r w:rsidRPr="00636AAF">
              <w:rPr>
                <w:rFonts w:ascii="Times New Roman" w:hAnsi="Times New Roman" w:cs="Times New Roman"/>
                <w:sz w:val="24"/>
                <w:szCs w:val="24"/>
              </w:rPr>
              <w:t xml:space="preserve"> 1, </w:t>
            </w:r>
            <w:proofErr w:type="spellStart"/>
            <w:proofErr w:type="gramStart"/>
            <w:r w:rsidRPr="00636AAF">
              <w:rPr>
                <w:rFonts w:ascii="Times New Roman" w:hAnsi="Times New Roman" w:cs="Times New Roman"/>
                <w:sz w:val="24"/>
                <w:szCs w:val="24"/>
              </w:rPr>
              <w:t>str.Grigore</w:t>
            </w:r>
            <w:proofErr w:type="spellEnd"/>
            <w:proofErr w:type="gram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Alexandrescu</w:t>
            </w:r>
            <w:proofErr w:type="spellEnd"/>
            <w:r w:rsidRPr="00636AAF">
              <w:rPr>
                <w:rFonts w:ascii="Times New Roman" w:hAnsi="Times New Roman" w:cs="Times New Roman"/>
                <w:sz w:val="24"/>
                <w:szCs w:val="24"/>
              </w:rPr>
              <w:t xml:space="preserve"> Nr.9, et.4</w:t>
            </w:r>
          </w:p>
          <w:p w14:paraId="277724DF"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 xml:space="preserve">Nr. de </w:t>
            </w:r>
            <w:proofErr w:type="spellStart"/>
            <w:r w:rsidRPr="00636AAF">
              <w:rPr>
                <w:rFonts w:ascii="Times New Roman" w:hAnsi="Times New Roman" w:cs="Times New Roman"/>
                <w:sz w:val="24"/>
                <w:szCs w:val="24"/>
              </w:rPr>
              <w:t>ordine</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în</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registrul</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comerţului</w:t>
            </w:r>
            <w:proofErr w:type="spellEnd"/>
            <w:r w:rsidRPr="00636AAF">
              <w:rPr>
                <w:rFonts w:ascii="Times New Roman" w:hAnsi="Times New Roman" w:cs="Times New Roman"/>
                <w:sz w:val="24"/>
                <w:szCs w:val="24"/>
              </w:rPr>
              <w:t>: J40/5394/2014</w:t>
            </w:r>
          </w:p>
          <w:p w14:paraId="20CE3650"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CUI: 33134190</w:t>
            </w:r>
          </w:p>
          <w:p w14:paraId="2206507D"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Aport</w:t>
            </w:r>
            <w:proofErr w:type="spellEnd"/>
            <w:r w:rsidRPr="00636AAF">
              <w:rPr>
                <w:rFonts w:ascii="Times New Roman" w:hAnsi="Times New Roman" w:cs="Times New Roman"/>
                <w:sz w:val="24"/>
                <w:szCs w:val="24"/>
              </w:rPr>
              <w:t xml:space="preserve"> la capital: 94.348.840 LEI </w:t>
            </w:r>
          </w:p>
          <w:p w14:paraId="674A9271"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Număr</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acţiuni</w:t>
            </w:r>
            <w:proofErr w:type="spellEnd"/>
            <w:r w:rsidRPr="00636AAF">
              <w:rPr>
                <w:rFonts w:ascii="Times New Roman" w:hAnsi="Times New Roman" w:cs="Times New Roman"/>
                <w:sz w:val="24"/>
                <w:szCs w:val="24"/>
              </w:rPr>
              <w:t>: 9.434.884</w:t>
            </w:r>
          </w:p>
          <w:p w14:paraId="32E0DA62"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 xml:space="preserve">Cota de </w:t>
            </w:r>
            <w:proofErr w:type="spellStart"/>
            <w:r w:rsidRPr="00636AAF">
              <w:rPr>
                <w:rFonts w:ascii="Times New Roman" w:hAnsi="Times New Roman" w:cs="Times New Roman"/>
                <w:sz w:val="24"/>
                <w:szCs w:val="24"/>
              </w:rPr>
              <w:t>participare</w:t>
            </w:r>
            <w:proofErr w:type="spellEnd"/>
            <w:r w:rsidRPr="00636AAF">
              <w:rPr>
                <w:rFonts w:ascii="Times New Roman" w:hAnsi="Times New Roman" w:cs="Times New Roman"/>
                <w:sz w:val="24"/>
                <w:szCs w:val="24"/>
              </w:rPr>
              <w:t xml:space="preserve"> la </w:t>
            </w:r>
            <w:proofErr w:type="spellStart"/>
            <w:r w:rsidRPr="00636AAF">
              <w:rPr>
                <w:rFonts w:ascii="Times New Roman" w:hAnsi="Times New Roman" w:cs="Times New Roman"/>
                <w:sz w:val="24"/>
                <w:szCs w:val="24"/>
              </w:rPr>
              <w:t>beneficii</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şi</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pierderi</w:t>
            </w:r>
            <w:proofErr w:type="spellEnd"/>
            <w:r w:rsidRPr="00636AAF">
              <w:rPr>
                <w:rFonts w:ascii="Times New Roman" w:hAnsi="Times New Roman" w:cs="Times New Roman"/>
                <w:sz w:val="24"/>
                <w:szCs w:val="24"/>
              </w:rPr>
              <w:t>: 67,30% / 67,30%</w:t>
            </w:r>
          </w:p>
          <w:p w14:paraId="7726B990" w14:textId="77777777" w:rsidR="004409D4" w:rsidRDefault="004409D4" w:rsidP="002B452B">
            <w:pPr>
              <w:spacing w:after="0" w:line="240" w:lineRule="auto"/>
              <w:ind w:left="31" w:right="1874"/>
              <w:jc w:val="both"/>
              <w:rPr>
                <w:rFonts w:ascii="Times New Roman" w:hAnsi="Times New Roman" w:cs="Times New Roman"/>
                <w:color w:val="FF0000"/>
                <w:sz w:val="24"/>
                <w:szCs w:val="24"/>
              </w:rPr>
            </w:pPr>
          </w:p>
          <w:p w14:paraId="23A9D2F5" w14:textId="77777777" w:rsidR="004409D4" w:rsidRPr="00636AAF" w:rsidRDefault="004409D4" w:rsidP="004409D4">
            <w:pPr>
              <w:pStyle w:val="ListParagraph"/>
              <w:numPr>
                <w:ilvl w:val="0"/>
                <w:numId w:val="30"/>
              </w:numPr>
              <w:ind w:right="1874"/>
              <w:jc w:val="both"/>
              <w:rPr>
                <w:rFonts w:ascii="Times New Roman" w:hAnsi="Times New Roman" w:cs="Times New Roman"/>
                <w:sz w:val="24"/>
                <w:szCs w:val="24"/>
              </w:rPr>
            </w:pPr>
            <w:r w:rsidRPr="00636AAF">
              <w:rPr>
                <w:rFonts w:ascii="Times New Roman" w:hAnsi="Times New Roman" w:cs="Times New Roman"/>
                <w:sz w:val="24"/>
                <w:szCs w:val="24"/>
              </w:rPr>
              <w:t>SOCIETATEA ELECTROCENTRALE GRUP SA</w:t>
            </w:r>
          </w:p>
          <w:p w14:paraId="450ECE68"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Calitate</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asociat</w:t>
            </w:r>
            <w:proofErr w:type="spellEnd"/>
          </w:p>
          <w:p w14:paraId="6411379B"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Naţionalitate</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română</w:t>
            </w:r>
            <w:proofErr w:type="spellEnd"/>
          </w:p>
          <w:p w14:paraId="038F2E9F"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 xml:space="preserve">SEDIU SOCIAL: </w:t>
            </w:r>
            <w:proofErr w:type="spellStart"/>
            <w:r w:rsidRPr="00636AAF">
              <w:rPr>
                <w:rFonts w:ascii="Times New Roman" w:hAnsi="Times New Roman" w:cs="Times New Roman"/>
                <w:sz w:val="24"/>
                <w:szCs w:val="24"/>
              </w:rPr>
              <w:t>Bucureşti</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Sectorul</w:t>
            </w:r>
            <w:proofErr w:type="spellEnd"/>
            <w:r w:rsidRPr="00636AAF">
              <w:rPr>
                <w:rFonts w:ascii="Times New Roman" w:hAnsi="Times New Roman" w:cs="Times New Roman"/>
                <w:sz w:val="24"/>
                <w:szCs w:val="24"/>
              </w:rPr>
              <w:t xml:space="preserve"> 2, </w:t>
            </w:r>
            <w:proofErr w:type="spellStart"/>
            <w:r w:rsidRPr="00636AAF">
              <w:rPr>
                <w:rFonts w:ascii="Times New Roman" w:hAnsi="Times New Roman" w:cs="Times New Roman"/>
                <w:sz w:val="24"/>
                <w:szCs w:val="24"/>
              </w:rPr>
              <w:t>Bulevardul</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Lacul</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Tei</w:t>
            </w:r>
            <w:proofErr w:type="spellEnd"/>
            <w:r w:rsidRPr="00636AAF">
              <w:rPr>
                <w:rFonts w:ascii="Times New Roman" w:hAnsi="Times New Roman" w:cs="Times New Roman"/>
                <w:sz w:val="24"/>
                <w:szCs w:val="24"/>
              </w:rPr>
              <w:t xml:space="preserve">, Nr. 1-3, </w:t>
            </w:r>
            <w:proofErr w:type="spellStart"/>
            <w:r w:rsidRPr="00636AAF">
              <w:rPr>
                <w:rFonts w:ascii="Times New Roman" w:hAnsi="Times New Roman" w:cs="Times New Roman"/>
                <w:sz w:val="24"/>
                <w:szCs w:val="24"/>
              </w:rPr>
              <w:t>Etaj</w:t>
            </w:r>
            <w:proofErr w:type="spellEnd"/>
            <w:r w:rsidRPr="00636AAF">
              <w:rPr>
                <w:rFonts w:ascii="Times New Roman" w:hAnsi="Times New Roman" w:cs="Times New Roman"/>
                <w:sz w:val="24"/>
                <w:szCs w:val="24"/>
              </w:rPr>
              <w:t xml:space="preserve"> 1; Cod </w:t>
            </w:r>
            <w:proofErr w:type="spellStart"/>
            <w:r w:rsidRPr="00636AAF">
              <w:rPr>
                <w:rFonts w:ascii="Times New Roman" w:hAnsi="Times New Roman" w:cs="Times New Roman"/>
                <w:sz w:val="24"/>
                <w:szCs w:val="24"/>
              </w:rPr>
              <w:t>poştal</w:t>
            </w:r>
            <w:proofErr w:type="spellEnd"/>
            <w:r w:rsidRPr="00636AAF">
              <w:rPr>
                <w:rFonts w:ascii="Times New Roman" w:hAnsi="Times New Roman" w:cs="Times New Roman"/>
                <w:sz w:val="24"/>
                <w:szCs w:val="24"/>
              </w:rPr>
              <w:t>: 20796</w:t>
            </w:r>
          </w:p>
          <w:p w14:paraId="26FC4029"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 xml:space="preserve">Nr. de </w:t>
            </w:r>
            <w:proofErr w:type="spellStart"/>
            <w:r w:rsidRPr="00636AAF">
              <w:rPr>
                <w:rFonts w:ascii="Times New Roman" w:hAnsi="Times New Roman" w:cs="Times New Roman"/>
                <w:sz w:val="24"/>
                <w:szCs w:val="24"/>
              </w:rPr>
              <w:t>ordine</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în</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registrul</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comerţului</w:t>
            </w:r>
            <w:proofErr w:type="spellEnd"/>
            <w:r w:rsidRPr="00636AAF">
              <w:rPr>
                <w:rFonts w:ascii="Times New Roman" w:hAnsi="Times New Roman" w:cs="Times New Roman"/>
                <w:sz w:val="24"/>
                <w:szCs w:val="24"/>
              </w:rPr>
              <w:t>: J40/14937/2012</w:t>
            </w:r>
          </w:p>
          <w:p w14:paraId="363639CA"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CUI: 31028788</w:t>
            </w:r>
          </w:p>
          <w:p w14:paraId="5953CC81"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Aport</w:t>
            </w:r>
            <w:proofErr w:type="spellEnd"/>
            <w:r w:rsidRPr="00636AAF">
              <w:rPr>
                <w:rFonts w:ascii="Times New Roman" w:hAnsi="Times New Roman" w:cs="Times New Roman"/>
                <w:sz w:val="24"/>
                <w:szCs w:val="24"/>
              </w:rPr>
              <w:t xml:space="preserve"> la capital: 45.851.160 LEI </w:t>
            </w:r>
          </w:p>
          <w:p w14:paraId="7ED94DB2"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proofErr w:type="spellStart"/>
            <w:r w:rsidRPr="00636AAF">
              <w:rPr>
                <w:rFonts w:ascii="Times New Roman" w:hAnsi="Times New Roman" w:cs="Times New Roman"/>
                <w:sz w:val="24"/>
                <w:szCs w:val="24"/>
              </w:rPr>
              <w:t>Număr</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acţiuni</w:t>
            </w:r>
            <w:proofErr w:type="spellEnd"/>
            <w:r w:rsidRPr="00636AAF">
              <w:rPr>
                <w:rFonts w:ascii="Times New Roman" w:hAnsi="Times New Roman" w:cs="Times New Roman"/>
                <w:sz w:val="24"/>
                <w:szCs w:val="24"/>
              </w:rPr>
              <w:t>: 4.585.116</w:t>
            </w:r>
          </w:p>
          <w:p w14:paraId="7186A7E3" w14:textId="77777777" w:rsidR="004409D4" w:rsidRPr="00636AAF" w:rsidRDefault="004409D4" w:rsidP="002B452B">
            <w:pPr>
              <w:spacing w:after="0" w:line="240" w:lineRule="auto"/>
              <w:ind w:left="31" w:right="1874"/>
              <w:jc w:val="both"/>
              <w:rPr>
                <w:rFonts w:ascii="Times New Roman" w:hAnsi="Times New Roman" w:cs="Times New Roman"/>
                <w:sz w:val="24"/>
                <w:szCs w:val="24"/>
              </w:rPr>
            </w:pPr>
            <w:r w:rsidRPr="00636AAF">
              <w:rPr>
                <w:rFonts w:ascii="Times New Roman" w:hAnsi="Times New Roman" w:cs="Times New Roman"/>
                <w:sz w:val="24"/>
                <w:szCs w:val="24"/>
              </w:rPr>
              <w:t xml:space="preserve">Cota de </w:t>
            </w:r>
            <w:proofErr w:type="spellStart"/>
            <w:r w:rsidRPr="00636AAF">
              <w:rPr>
                <w:rFonts w:ascii="Times New Roman" w:hAnsi="Times New Roman" w:cs="Times New Roman"/>
                <w:sz w:val="24"/>
                <w:szCs w:val="24"/>
              </w:rPr>
              <w:t>participare</w:t>
            </w:r>
            <w:proofErr w:type="spellEnd"/>
            <w:r w:rsidRPr="00636AAF">
              <w:rPr>
                <w:rFonts w:ascii="Times New Roman" w:hAnsi="Times New Roman" w:cs="Times New Roman"/>
                <w:sz w:val="24"/>
                <w:szCs w:val="24"/>
              </w:rPr>
              <w:t xml:space="preserve"> la </w:t>
            </w:r>
            <w:proofErr w:type="spellStart"/>
            <w:r w:rsidRPr="00636AAF">
              <w:rPr>
                <w:rFonts w:ascii="Times New Roman" w:hAnsi="Times New Roman" w:cs="Times New Roman"/>
                <w:sz w:val="24"/>
                <w:szCs w:val="24"/>
              </w:rPr>
              <w:t>beneficii</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şi</w:t>
            </w:r>
            <w:proofErr w:type="spellEnd"/>
            <w:r w:rsidRPr="00636AAF">
              <w:rPr>
                <w:rFonts w:ascii="Times New Roman" w:hAnsi="Times New Roman" w:cs="Times New Roman"/>
                <w:sz w:val="24"/>
                <w:szCs w:val="24"/>
              </w:rPr>
              <w:t xml:space="preserve"> </w:t>
            </w:r>
            <w:proofErr w:type="spellStart"/>
            <w:r w:rsidRPr="00636AAF">
              <w:rPr>
                <w:rFonts w:ascii="Times New Roman" w:hAnsi="Times New Roman" w:cs="Times New Roman"/>
                <w:sz w:val="24"/>
                <w:szCs w:val="24"/>
              </w:rPr>
              <w:t>pierderi</w:t>
            </w:r>
            <w:proofErr w:type="spellEnd"/>
            <w:r w:rsidRPr="00636AAF">
              <w:rPr>
                <w:rFonts w:ascii="Times New Roman" w:hAnsi="Times New Roman" w:cs="Times New Roman"/>
                <w:sz w:val="24"/>
                <w:szCs w:val="24"/>
              </w:rPr>
              <w:t>: 32,70% / 32,70%</w:t>
            </w:r>
          </w:p>
          <w:p w14:paraId="55E3A3FA" w14:textId="77777777" w:rsidR="004409D4" w:rsidRDefault="004409D4" w:rsidP="002B452B">
            <w:pPr>
              <w:spacing w:after="0" w:line="240" w:lineRule="auto"/>
              <w:ind w:left="31" w:right="1874"/>
              <w:jc w:val="both"/>
              <w:rPr>
                <w:rFonts w:ascii="Times New Roman" w:hAnsi="Times New Roman" w:cs="Times New Roman"/>
                <w:color w:val="FF0000"/>
                <w:sz w:val="24"/>
                <w:szCs w:val="24"/>
              </w:rPr>
            </w:pPr>
          </w:p>
        </w:tc>
      </w:tr>
      <w:tr w:rsidR="004409D4" w14:paraId="1E93CC34" w14:textId="77777777" w:rsidTr="008D0242">
        <w:trPr>
          <w:trHeight w:val="351"/>
          <w:jc w:val="center"/>
        </w:trPr>
        <w:tc>
          <w:tcPr>
            <w:tcW w:w="8460" w:type="dxa"/>
            <w:tcBorders>
              <w:top w:val="nil"/>
              <w:left w:val="single" w:sz="8" w:space="0" w:color="000000"/>
              <w:bottom w:val="single" w:sz="8" w:space="0" w:color="000000"/>
              <w:right w:val="single" w:sz="8" w:space="0" w:color="000000"/>
            </w:tcBorders>
            <w:tcMar>
              <w:top w:w="27" w:type="dxa"/>
              <w:left w:w="89" w:type="dxa"/>
              <w:bottom w:w="0" w:type="dxa"/>
              <w:right w:w="94" w:type="dxa"/>
            </w:tcMar>
            <w:hideMark/>
          </w:tcPr>
          <w:p w14:paraId="12FA1211" w14:textId="77777777" w:rsidR="004409D4" w:rsidRDefault="004409D4" w:rsidP="002B452B">
            <w:pPr>
              <w:spacing w:after="0" w:line="240" w:lineRule="auto"/>
              <w:ind w:left="20"/>
              <w:rPr>
                <w:rFonts w:ascii="Times New Roman" w:hAnsi="Times New Roman" w:cs="Times New Roman"/>
                <w:color w:val="FF0000"/>
                <w:sz w:val="24"/>
                <w:szCs w:val="24"/>
              </w:rPr>
            </w:pPr>
            <w:r w:rsidRPr="008D0242">
              <w:rPr>
                <w:rFonts w:ascii="Times New Roman" w:hAnsi="Times New Roman" w:cs="Times New Roman"/>
                <w:sz w:val="24"/>
                <w:szCs w:val="24"/>
              </w:rPr>
              <w:t>Capital social: 140.200.000 lei</w:t>
            </w:r>
          </w:p>
        </w:tc>
      </w:tr>
    </w:tbl>
    <w:p w14:paraId="1778709D"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p>
    <w:p w14:paraId="028500B2" w14:textId="77777777" w:rsidR="008551BF" w:rsidRPr="008551BF" w:rsidRDefault="008551BF" w:rsidP="00404446">
      <w:pPr>
        <w:pStyle w:val="ListParagraph"/>
        <w:numPr>
          <w:ilvl w:val="1"/>
          <w:numId w:val="2"/>
        </w:numPr>
        <w:spacing w:line="276" w:lineRule="auto"/>
        <w:ind w:left="360" w:firstLine="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 xml:space="preserve">Ordonator de credite (secundar, terţiar)  </w:t>
      </w:r>
    </w:p>
    <w:p w14:paraId="797AD45D"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p>
    <w:p w14:paraId="7831FB2D" w14:textId="77777777" w:rsidR="008551BF" w:rsidRPr="008551BF" w:rsidRDefault="008551BF" w:rsidP="00404446">
      <w:pPr>
        <w:pStyle w:val="ListParagraph"/>
        <w:numPr>
          <w:ilvl w:val="1"/>
          <w:numId w:val="2"/>
        </w:numPr>
        <w:spacing w:line="276" w:lineRule="auto"/>
        <w:ind w:left="360" w:firstLine="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 xml:space="preserve">Beneficiarul investiţiei  </w:t>
      </w:r>
    </w:p>
    <w:p w14:paraId="307DF63E"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Titan Power SA București.</w:t>
      </w:r>
    </w:p>
    <w:p w14:paraId="6B5C7CF7"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p>
    <w:p w14:paraId="563304C4" w14:textId="77777777" w:rsidR="008551BF" w:rsidRPr="008551BF" w:rsidRDefault="008551BF" w:rsidP="00404446">
      <w:pPr>
        <w:pStyle w:val="ListParagraph"/>
        <w:numPr>
          <w:ilvl w:val="1"/>
          <w:numId w:val="2"/>
        </w:numPr>
        <w:spacing w:line="276" w:lineRule="auto"/>
        <w:ind w:left="360" w:firstLine="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 xml:space="preserve">Elaboratorul temei de proiectare </w:t>
      </w:r>
    </w:p>
    <w:p w14:paraId="7E4AC8E9" w14:textId="77777777" w:rsidR="008551BF" w:rsidRPr="008551BF" w:rsidRDefault="008551BF" w:rsidP="00404446">
      <w:pPr>
        <w:pStyle w:val="ListParagraph"/>
        <w:spacing w:line="276" w:lineRule="auto"/>
        <w:ind w:left="360"/>
        <w:rPr>
          <w:rStyle w:val="Hyperlink"/>
          <w:rFonts w:ascii="Times New Roman" w:eastAsiaTheme="minorHAnsi" w:hAnsi="Times New Roman" w:cs="Times New Roman"/>
          <w:noProof/>
          <w:color w:val="auto"/>
          <w:sz w:val="24"/>
          <w:szCs w:val="24"/>
          <w:u w:val="none"/>
        </w:rPr>
      </w:pPr>
      <w:r w:rsidRPr="008551BF">
        <w:rPr>
          <w:rStyle w:val="Hyperlink"/>
          <w:rFonts w:ascii="Times New Roman" w:eastAsiaTheme="minorHAnsi" w:hAnsi="Times New Roman" w:cs="Times New Roman"/>
          <w:noProof/>
          <w:color w:val="auto"/>
          <w:sz w:val="24"/>
          <w:szCs w:val="24"/>
          <w:u w:val="none"/>
        </w:rPr>
        <w:t xml:space="preserve">Titan Power SA București. </w:t>
      </w:r>
    </w:p>
    <w:p w14:paraId="160AA090" w14:textId="77777777" w:rsidR="008551BF" w:rsidRPr="008551BF" w:rsidRDefault="008551BF" w:rsidP="00404446">
      <w:pPr>
        <w:pStyle w:val="ListParagraph"/>
        <w:spacing w:line="276" w:lineRule="auto"/>
        <w:ind w:left="502"/>
        <w:rPr>
          <w:rStyle w:val="Hyperlink"/>
          <w:rFonts w:ascii="Times New Roman" w:eastAsiaTheme="minorHAnsi" w:hAnsi="Times New Roman" w:cs="Times New Roman"/>
          <w:noProof/>
          <w:color w:val="auto"/>
          <w:sz w:val="24"/>
          <w:szCs w:val="24"/>
          <w:u w:val="none"/>
        </w:rPr>
      </w:pPr>
    </w:p>
    <w:p w14:paraId="30BE68FD" w14:textId="77777777" w:rsidR="008551BF" w:rsidRPr="008551BF" w:rsidRDefault="008551BF" w:rsidP="00404446">
      <w:pPr>
        <w:pStyle w:val="ListParagraph"/>
        <w:numPr>
          <w:ilvl w:val="1"/>
          <w:numId w:val="2"/>
        </w:numPr>
        <w:spacing w:line="276" w:lineRule="auto"/>
        <w:rPr>
          <w:rStyle w:val="Hyperlink"/>
          <w:rFonts w:ascii="Times New Roman" w:hAnsi="Times New Roman" w:cs="Times New Roman"/>
          <w:b/>
          <w:bCs/>
          <w:noProof/>
          <w:color w:val="auto"/>
          <w:sz w:val="24"/>
          <w:szCs w:val="24"/>
          <w:u w:val="none"/>
        </w:rPr>
      </w:pPr>
      <w:r w:rsidRPr="008551BF">
        <w:rPr>
          <w:rStyle w:val="Hyperlink"/>
          <w:rFonts w:ascii="Times New Roman" w:hAnsi="Times New Roman" w:cs="Times New Roman"/>
          <w:b/>
          <w:bCs/>
          <w:noProof/>
          <w:color w:val="auto"/>
          <w:sz w:val="24"/>
          <w:szCs w:val="24"/>
          <w:u w:val="none"/>
        </w:rPr>
        <w:t>Prezentarea succintă a necesității și oportunității/contextului achiziției.</w:t>
      </w:r>
    </w:p>
    <w:p w14:paraId="025FAEFD" w14:textId="70596D8E" w:rsidR="009F2CC9" w:rsidRPr="009F2CC9" w:rsidRDefault="009F2CC9" w:rsidP="009F2CC9">
      <w:pPr>
        <w:pStyle w:val="ListParagraph"/>
        <w:spacing w:line="276" w:lineRule="auto"/>
        <w:ind w:left="284"/>
        <w:jc w:val="both"/>
        <w:rPr>
          <w:rStyle w:val="Hyperlink"/>
          <w:rFonts w:ascii="Times New Roman" w:hAnsi="Times New Roman" w:cs="Times New Roman"/>
          <w:noProof/>
          <w:color w:val="000000"/>
          <w:sz w:val="24"/>
          <w:szCs w:val="24"/>
          <w:u w:val="none"/>
        </w:rPr>
      </w:pPr>
      <w:r w:rsidRPr="009F2CC9">
        <w:rPr>
          <w:rStyle w:val="Hyperlink"/>
          <w:rFonts w:ascii="Times New Roman" w:hAnsi="Times New Roman" w:cs="Times New Roman"/>
          <w:noProof/>
          <w:color w:val="000000"/>
          <w:sz w:val="24"/>
          <w:szCs w:val="24"/>
          <w:u w:val="none"/>
        </w:rPr>
        <w:t xml:space="preserve">CET Titan a fost construită pentru alimentarea cu energie termică, sub formă de apă fierbinte și abur tehnologic, a consumatorilor rezidențiali și industriali din zona arondata fostului </w:t>
      </w:r>
      <w:r>
        <w:rPr>
          <w:rStyle w:val="Hyperlink"/>
          <w:rFonts w:ascii="Times New Roman" w:hAnsi="Times New Roman" w:cs="Times New Roman"/>
          <w:noProof/>
          <w:color w:val="000000"/>
          <w:sz w:val="24"/>
          <w:szCs w:val="24"/>
          <w:u w:val="none"/>
        </w:rPr>
        <w:t>TERMOENERGETICA</w:t>
      </w:r>
      <w:r w:rsidRPr="009F2CC9">
        <w:rPr>
          <w:rStyle w:val="Hyperlink"/>
          <w:rFonts w:ascii="Times New Roman" w:hAnsi="Times New Roman" w:cs="Times New Roman"/>
          <w:noProof/>
          <w:color w:val="000000"/>
          <w:sz w:val="24"/>
          <w:szCs w:val="24"/>
          <w:u w:val="none"/>
        </w:rPr>
        <w:t xml:space="preserve"> Bucuresti. In cadrul activului, în prezent, nu se mai desfașoară activități de producție pierzându-se locurile de muncă. Consumatorilor li se livrează energie </w:t>
      </w:r>
      <w:r w:rsidRPr="009F2CC9">
        <w:rPr>
          <w:rStyle w:val="Hyperlink"/>
          <w:rFonts w:ascii="Times New Roman" w:hAnsi="Times New Roman" w:cs="Times New Roman"/>
          <w:noProof/>
          <w:color w:val="000000"/>
          <w:sz w:val="24"/>
          <w:szCs w:val="24"/>
          <w:u w:val="none"/>
        </w:rPr>
        <w:lastRenderedPageBreak/>
        <w:t xml:space="preserve">termică din alte surse mai îndepărtate la costuri mari, generate de transport, distribuiție și furnizare. </w:t>
      </w:r>
    </w:p>
    <w:p w14:paraId="2BC8C467" w14:textId="77777777" w:rsidR="009F2CC9" w:rsidRPr="009F2CC9" w:rsidRDefault="009F2CC9" w:rsidP="009F2CC9">
      <w:pPr>
        <w:pStyle w:val="ListParagraph"/>
        <w:spacing w:line="276" w:lineRule="auto"/>
        <w:ind w:left="284" w:hanging="14"/>
        <w:jc w:val="both"/>
        <w:rPr>
          <w:rStyle w:val="Hyperlink"/>
          <w:rFonts w:ascii="Times New Roman" w:hAnsi="Times New Roman" w:cs="Times New Roman"/>
          <w:noProof/>
          <w:color w:val="000000"/>
          <w:sz w:val="24"/>
          <w:szCs w:val="24"/>
          <w:u w:val="none"/>
        </w:rPr>
      </w:pPr>
      <w:r w:rsidRPr="009F2CC9">
        <w:rPr>
          <w:rStyle w:val="Hyperlink"/>
          <w:rFonts w:ascii="Times New Roman" w:hAnsi="Times New Roman" w:cs="Times New Roman"/>
          <w:noProof/>
          <w:color w:val="000000"/>
          <w:sz w:val="24"/>
          <w:szCs w:val="24"/>
          <w:u w:val="none"/>
        </w:rPr>
        <w:t xml:space="preserve">Pentru recuperarea unor cheltuieli la nivelul activului, o serie de spații disponibilizate precum depozite, magazii, barăci au fost închiriate fără a se schimba destinația acestora. Activul ce va fi utilizat în proiect nu este grevat de sarcini și nu are interdicții administrative, financiare, legale sau de orice alta natură. Pe termen scurt, nu se întrevăd riscuri viitoare legate de activ. </w:t>
      </w:r>
    </w:p>
    <w:p w14:paraId="50236881" w14:textId="77777777" w:rsidR="009F2CC9" w:rsidRPr="009F2CC9" w:rsidRDefault="009F2CC9" w:rsidP="009F2CC9">
      <w:pPr>
        <w:pStyle w:val="ListParagraph"/>
        <w:spacing w:line="276" w:lineRule="auto"/>
        <w:ind w:left="284" w:hanging="14"/>
        <w:jc w:val="both"/>
        <w:rPr>
          <w:rStyle w:val="Hyperlink"/>
          <w:rFonts w:ascii="Times New Roman" w:hAnsi="Times New Roman" w:cs="Times New Roman"/>
          <w:noProof/>
          <w:color w:val="000000"/>
          <w:sz w:val="24"/>
          <w:szCs w:val="24"/>
          <w:u w:val="none"/>
        </w:rPr>
      </w:pPr>
      <w:r w:rsidRPr="009F2CC9">
        <w:rPr>
          <w:rStyle w:val="Hyperlink"/>
          <w:rFonts w:ascii="Times New Roman" w:hAnsi="Times New Roman" w:cs="Times New Roman"/>
          <w:noProof/>
          <w:color w:val="000000"/>
          <w:sz w:val="24"/>
          <w:szCs w:val="24"/>
          <w:u w:val="none"/>
        </w:rPr>
        <w:t>In aceste conditii, este oportună stabilirea condițiilor de fezabilitate necesare realizării unei noi capacitati de producere a energiei termice, in cogenerare de înaltă eficiență, care să conducă la cresterea eficientei energetice, precum si la oferirea serviciului de alimentare cu energie termică, în condiții de siguranță, consumatorilor din zona fostei CET Titan București și nu numai. Datorită dezvoltării comerciale, în zonă se estimează și un potențial pentru servicii de refrigerare care poate face atractivă și trigenerarea, respectiv furnizarea de agent de refrigerare.</w:t>
      </w:r>
    </w:p>
    <w:p w14:paraId="796CF979" w14:textId="77777777" w:rsidR="009F2CC9" w:rsidRPr="009F2CC9" w:rsidRDefault="009F2CC9" w:rsidP="009F2CC9">
      <w:pPr>
        <w:pStyle w:val="ListParagraph"/>
        <w:spacing w:line="276" w:lineRule="auto"/>
        <w:ind w:left="284" w:hanging="14"/>
        <w:jc w:val="both"/>
        <w:rPr>
          <w:rStyle w:val="Hyperlink"/>
          <w:rFonts w:ascii="Times New Roman" w:hAnsi="Times New Roman" w:cs="Times New Roman"/>
          <w:noProof/>
          <w:color w:val="000000"/>
          <w:sz w:val="24"/>
          <w:szCs w:val="24"/>
          <w:u w:val="none"/>
        </w:rPr>
      </w:pPr>
      <w:r w:rsidRPr="009F2CC9">
        <w:rPr>
          <w:rStyle w:val="Hyperlink"/>
          <w:rFonts w:ascii="Times New Roman" w:hAnsi="Times New Roman" w:cs="Times New Roman"/>
          <w:noProof/>
          <w:color w:val="000000"/>
          <w:sz w:val="24"/>
          <w:szCs w:val="24"/>
          <w:u w:val="none"/>
        </w:rPr>
        <w:t>Pe de altă parte, producția de energie electrică debitată de centralele din București la barele de 110kV ale Rețelei Eelectrică de Distribuție (RED) s-a redus foarte mult în ultimii ani în absența termoficării (cogenerării) în zona N-E a capitalei, unde nu există altă sursă de alimentare decât injecția din Rețeaua Electrică de Transport (RET). În același timp, vechimea capacităților instalate în București poate duce la indisponibilități în perioade critice, conform Transelectrica.</w:t>
      </w:r>
    </w:p>
    <w:p w14:paraId="64AB8447" w14:textId="77777777" w:rsidR="009F2CC9" w:rsidRPr="009F2CC9" w:rsidRDefault="009F2CC9" w:rsidP="009F2CC9">
      <w:pPr>
        <w:pStyle w:val="ListParagraph"/>
        <w:spacing w:line="276" w:lineRule="auto"/>
        <w:ind w:left="284"/>
        <w:jc w:val="both"/>
        <w:rPr>
          <w:rStyle w:val="Hyperlink"/>
          <w:rFonts w:ascii="Times New Roman" w:hAnsi="Times New Roman" w:cs="Times New Roman"/>
          <w:noProof/>
          <w:color w:val="000000"/>
          <w:sz w:val="24"/>
          <w:szCs w:val="24"/>
          <w:u w:val="none"/>
        </w:rPr>
      </w:pPr>
      <w:r w:rsidRPr="009F2CC9">
        <w:rPr>
          <w:rStyle w:val="Hyperlink"/>
          <w:rFonts w:ascii="Times New Roman" w:hAnsi="Times New Roman" w:cs="Times New Roman"/>
          <w:noProof/>
          <w:color w:val="000000"/>
          <w:sz w:val="24"/>
          <w:szCs w:val="24"/>
          <w:u w:val="none"/>
        </w:rPr>
        <w:t>Pentru anul 2022, ANRE estimează ”o lipsă de capacitate de producere în SEN în raport cu cererea de consum de 1799 MW, iar pentru anul 2027 o lipsă de capacitate de producere de 2512 MW. Aceste valori sunt la limita capacității de import a liniilor electrice de transport transfrontaliere.”</w:t>
      </w:r>
    </w:p>
    <w:p w14:paraId="22FE723C" w14:textId="77777777" w:rsidR="009F2CC9" w:rsidRPr="009F2CC9" w:rsidRDefault="009F2CC9" w:rsidP="009F2CC9">
      <w:pPr>
        <w:pStyle w:val="ListParagraph"/>
        <w:spacing w:line="276" w:lineRule="auto"/>
        <w:ind w:left="284"/>
        <w:jc w:val="both"/>
        <w:rPr>
          <w:rStyle w:val="Hyperlink"/>
          <w:rFonts w:ascii="Times New Roman" w:hAnsi="Times New Roman" w:cs="Times New Roman"/>
          <w:noProof/>
          <w:color w:val="000000"/>
          <w:sz w:val="24"/>
          <w:szCs w:val="24"/>
          <w:u w:val="none"/>
        </w:rPr>
      </w:pPr>
      <w:r w:rsidRPr="009F2CC9">
        <w:rPr>
          <w:rStyle w:val="Hyperlink"/>
          <w:rFonts w:ascii="Times New Roman" w:hAnsi="Times New Roman" w:cs="Times New Roman"/>
          <w:noProof/>
          <w:color w:val="000000"/>
          <w:sz w:val="24"/>
          <w:szCs w:val="24"/>
          <w:u w:val="none"/>
        </w:rPr>
        <w:t>În concluzie, investiția e necesară și oportună, în principal, pentru următoarele obiective:</w:t>
      </w:r>
    </w:p>
    <w:p w14:paraId="1671247E" w14:textId="77777777" w:rsidR="009F2CC9" w:rsidRPr="009F2CC9" w:rsidRDefault="009F2CC9" w:rsidP="009F2CC9">
      <w:pPr>
        <w:pStyle w:val="ListParagraph"/>
        <w:numPr>
          <w:ilvl w:val="0"/>
          <w:numId w:val="3"/>
        </w:numPr>
        <w:spacing w:after="109" w:line="276" w:lineRule="auto"/>
        <w:ind w:right="16"/>
        <w:jc w:val="both"/>
        <w:rPr>
          <w:rFonts w:ascii="Times New Roman" w:hAnsi="Times New Roman" w:cs="Times New Roman"/>
          <w:color w:val="000000"/>
          <w:sz w:val="24"/>
          <w:szCs w:val="24"/>
        </w:rPr>
      </w:pPr>
      <w:proofErr w:type="spellStart"/>
      <w:r w:rsidRPr="009F2CC9">
        <w:rPr>
          <w:rFonts w:ascii="Times New Roman" w:hAnsi="Times New Roman" w:cs="Times New Roman"/>
          <w:color w:val="000000"/>
          <w:sz w:val="24"/>
          <w:szCs w:val="24"/>
        </w:rPr>
        <w:t>Furnizarea</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energie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electrică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bookmarkStart w:id="0" w:name="_Hlk87520188"/>
      <w:proofErr w:type="spellStart"/>
      <w:r w:rsidRPr="009F2CC9">
        <w:rPr>
          <w:rFonts w:ascii="Times New Roman" w:hAnsi="Times New Roman" w:cs="Times New Roman"/>
          <w:color w:val="000000"/>
          <w:sz w:val="24"/>
          <w:szCs w:val="24"/>
        </w:rPr>
        <w:t>Rețeaua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Eelectrică</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Distribuție</w:t>
      </w:r>
      <w:proofErr w:type="spellEnd"/>
      <w:r w:rsidRPr="009F2CC9">
        <w:rPr>
          <w:rFonts w:ascii="Times New Roman" w:hAnsi="Times New Roman" w:cs="Times New Roman"/>
          <w:color w:val="000000"/>
          <w:sz w:val="24"/>
          <w:szCs w:val="24"/>
        </w:rPr>
        <w:t xml:space="preserve"> (RED)</w:t>
      </w:r>
      <w:bookmarkEnd w:id="0"/>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și</w:t>
      </w:r>
      <w:proofErr w:type="spellEnd"/>
      <w:r w:rsidRPr="009F2CC9">
        <w:rPr>
          <w:rFonts w:ascii="Times New Roman" w:hAnsi="Times New Roman" w:cs="Times New Roman"/>
          <w:color w:val="000000"/>
          <w:sz w:val="24"/>
          <w:szCs w:val="24"/>
        </w:rPr>
        <w:t>/</w:t>
      </w:r>
      <w:proofErr w:type="spellStart"/>
      <w:r w:rsidRPr="009F2CC9">
        <w:rPr>
          <w:rFonts w:ascii="Times New Roman" w:hAnsi="Times New Roman" w:cs="Times New Roman"/>
          <w:color w:val="000000"/>
          <w:sz w:val="24"/>
          <w:szCs w:val="24"/>
        </w:rPr>
        <w:t>sau</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Rețeaua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Electrică</w:t>
      </w:r>
      <w:proofErr w:type="spellEnd"/>
      <w:r w:rsidRPr="009F2CC9">
        <w:rPr>
          <w:rFonts w:ascii="Times New Roman" w:hAnsi="Times New Roman" w:cs="Times New Roman"/>
          <w:color w:val="000000"/>
          <w:sz w:val="24"/>
          <w:szCs w:val="24"/>
        </w:rPr>
        <w:t xml:space="preserve"> de Transport (RET) </w:t>
      </w:r>
      <w:proofErr w:type="spellStart"/>
      <w:r w:rsidRPr="009F2CC9">
        <w:rPr>
          <w:rFonts w:ascii="Times New Roman" w:hAnsi="Times New Roman" w:cs="Times New Roman"/>
          <w:color w:val="000000"/>
          <w:sz w:val="24"/>
          <w:szCs w:val="24"/>
        </w:rPr>
        <w:t>aferente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municipiului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București</w:t>
      </w:r>
      <w:proofErr w:type="spellEnd"/>
      <w:r w:rsidRPr="009F2CC9">
        <w:rPr>
          <w:rFonts w:ascii="Times New Roman" w:hAnsi="Times New Roman" w:cs="Times New Roman"/>
          <w:color w:val="000000"/>
          <w:sz w:val="24"/>
          <w:szCs w:val="24"/>
        </w:rPr>
        <w:t xml:space="preserve">; </w:t>
      </w:r>
    </w:p>
    <w:p w14:paraId="0D91AE33" w14:textId="77777777" w:rsidR="009F2CC9" w:rsidRPr="009F2CC9" w:rsidRDefault="009F2CC9" w:rsidP="009F2CC9">
      <w:pPr>
        <w:pStyle w:val="ListParagraph"/>
        <w:numPr>
          <w:ilvl w:val="0"/>
          <w:numId w:val="3"/>
        </w:numPr>
        <w:spacing w:after="109" w:line="276" w:lineRule="auto"/>
        <w:ind w:right="16"/>
        <w:jc w:val="both"/>
        <w:rPr>
          <w:rFonts w:ascii="Times New Roman" w:hAnsi="Times New Roman" w:cs="Times New Roman"/>
          <w:color w:val="000000"/>
          <w:sz w:val="24"/>
          <w:szCs w:val="24"/>
        </w:rPr>
      </w:pPr>
      <w:proofErr w:type="spellStart"/>
      <w:r w:rsidRPr="009F2CC9">
        <w:rPr>
          <w:rFonts w:ascii="Times New Roman" w:hAnsi="Times New Roman" w:cs="Times New Roman"/>
          <w:color w:val="000000"/>
          <w:sz w:val="24"/>
          <w:szCs w:val="24"/>
        </w:rPr>
        <w:t>Furnizarea</w:t>
      </w:r>
      <w:proofErr w:type="spellEnd"/>
      <w:r w:rsidRPr="009F2CC9">
        <w:rPr>
          <w:rFonts w:ascii="Times New Roman" w:hAnsi="Times New Roman" w:cs="Times New Roman"/>
          <w:color w:val="000000"/>
          <w:sz w:val="24"/>
          <w:szCs w:val="24"/>
        </w:rPr>
        <w:t xml:space="preserve"> de agent </w:t>
      </w:r>
      <w:proofErr w:type="spellStart"/>
      <w:r w:rsidRPr="009F2CC9">
        <w:rPr>
          <w:rFonts w:ascii="Times New Roman" w:hAnsi="Times New Roman" w:cs="Times New Roman"/>
          <w:color w:val="000000"/>
          <w:sz w:val="24"/>
          <w:szCs w:val="24"/>
        </w:rPr>
        <w:t>termic</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rețeaua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municipală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sistem</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centralizat</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eficient</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rezolvând</w:t>
      </w:r>
      <w:proofErr w:type="spellEnd"/>
      <w:r w:rsidRPr="009F2CC9">
        <w:rPr>
          <w:rFonts w:ascii="Times New Roman" w:hAnsi="Times New Roman" w:cs="Times New Roman"/>
          <w:color w:val="000000"/>
          <w:sz w:val="24"/>
          <w:szCs w:val="24"/>
        </w:rPr>
        <w:t xml:space="preserve"> o </w:t>
      </w:r>
      <w:proofErr w:type="spellStart"/>
      <w:r w:rsidRPr="009F2CC9">
        <w:rPr>
          <w:rFonts w:ascii="Times New Roman" w:hAnsi="Times New Roman" w:cs="Times New Roman"/>
          <w:color w:val="000000"/>
          <w:sz w:val="24"/>
          <w:szCs w:val="24"/>
        </w:rPr>
        <w:t>problema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majoră</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siguranta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termică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zona de N-E a </w:t>
      </w:r>
      <w:proofErr w:type="spellStart"/>
      <w:r w:rsidRPr="009F2CC9">
        <w:rPr>
          <w:rFonts w:ascii="Times New Roman" w:hAnsi="Times New Roman" w:cs="Times New Roman"/>
          <w:color w:val="000000"/>
          <w:sz w:val="24"/>
          <w:szCs w:val="24"/>
        </w:rPr>
        <w:t>Municipiului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Bucuresti</w:t>
      </w:r>
      <w:proofErr w:type="spellEnd"/>
      <w:r w:rsidRPr="009F2CC9">
        <w:rPr>
          <w:rFonts w:ascii="Times New Roman" w:hAnsi="Times New Roman" w:cs="Times New Roman"/>
          <w:color w:val="000000"/>
          <w:sz w:val="24"/>
          <w:szCs w:val="24"/>
        </w:rPr>
        <w:t xml:space="preserve">; </w:t>
      </w:r>
    </w:p>
    <w:p w14:paraId="28D48563" w14:textId="77777777" w:rsidR="009F2CC9" w:rsidRPr="009F2CC9" w:rsidRDefault="009F2CC9" w:rsidP="009F2CC9">
      <w:pPr>
        <w:pStyle w:val="ListParagraph"/>
        <w:numPr>
          <w:ilvl w:val="0"/>
          <w:numId w:val="3"/>
        </w:numPr>
        <w:spacing w:after="109" w:line="276" w:lineRule="auto"/>
        <w:ind w:right="16"/>
        <w:jc w:val="both"/>
        <w:rPr>
          <w:rFonts w:ascii="Times New Roman" w:hAnsi="Times New Roman" w:cs="Times New Roman"/>
          <w:color w:val="000000"/>
          <w:sz w:val="24"/>
          <w:szCs w:val="24"/>
        </w:rPr>
      </w:pPr>
      <w:proofErr w:type="spellStart"/>
      <w:r w:rsidRPr="009F2CC9">
        <w:rPr>
          <w:rFonts w:ascii="Times New Roman" w:hAnsi="Times New Roman" w:cs="Times New Roman"/>
          <w:color w:val="000000"/>
          <w:sz w:val="24"/>
          <w:szCs w:val="24"/>
        </w:rPr>
        <w:t>Asigurarea</w:t>
      </w:r>
      <w:proofErr w:type="spellEnd"/>
      <w:r w:rsidRPr="009F2CC9">
        <w:rPr>
          <w:rFonts w:ascii="Times New Roman" w:hAnsi="Times New Roman" w:cs="Times New Roman"/>
          <w:color w:val="000000"/>
          <w:sz w:val="24"/>
          <w:szCs w:val="24"/>
        </w:rPr>
        <w:t xml:space="preserve"> cu </w:t>
      </w:r>
      <w:proofErr w:type="spellStart"/>
      <w:r w:rsidRPr="009F2CC9">
        <w:rPr>
          <w:rFonts w:ascii="Times New Roman" w:hAnsi="Times New Roman" w:cs="Times New Roman"/>
          <w:color w:val="000000"/>
          <w:sz w:val="24"/>
          <w:szCs w:val="24"/>
        </w:rPr>
        <w:t>energie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termică</w:t>
      </w:r>
      <w:proofErr w:type="spellEnd"/>
      <w:r w:rsidRPr="009F2CC9">
        <w:rPr>
          <w:rFonts w:ascii="Times New Roman" w:hAnsi="Times New Roman" w:cs="Times New Roman"/>
          <w:color w:val="000000"/>
          <w:sz w:val="24"/>
          <w:szCs w:val="24"/>
        </w:rPr>
        <w:t xml:space="preserve"> a </w:t>
      </w:r>
      <w:proofErr w:type="spellStart"/>
      <w:r w:rsidRPr="009F2CC9">
        <w:rPr>
          <w:rFonts w:ascii="Times New Roman" w:hAnsi="Times New Roman" w:cs="Times New Roman"/>
          <w:color w:val="000000"/>
          <w:sz w:val="24"/>
          <w:szCs w:val="24"/>
        </w:rPr>
        <w:t>consumatorilor</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racordați</w:t>
      </w:r>
      <w:proofErr w:type="spellEnd"/>
      <w:r w:rsidRPr="009F2CC9">
        <w:rPr>
          <w:rFonts w:ascii="Times New Roman" w:hAnsi="Times New Roman" w:cs="Times New Roman"/>
          <w:color w:val="000000"/>
          <w:sz w:val="24"/>
          <w:szCs w:val="24"/>
        </w:rPr>
        <w:t xml:space="preserve"> la </w:t>
      </w:r>
      <w:proofErr w:type="spellStart"/>
      <w:r w:rsidRPr="009F2CC9">
        <w:rPr>
          <w:rFonts w:ascii="Times New Roman" w:hAnsi="Times New Roman" w:cs="Times New Roman"/>
          <w:color w:val="000000"/>
          <w:sz w:val="24"/>
          <w:szCs w:val="24"/>
        </w:rPr>
        <w:t>centrală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condiții</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siguranță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și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continuitate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anual</w:t>
      </w:r>
      <w:proofErr w:type="spellEnd"/>
      <w:r w:rsidRPr="009F2CC9">
        <w:rPr>
          <w:rFonts w:ascii="Times New Roman" w:hAnsi="Times New Roman" w:cs="Times New Roman"/>
          <w:color w:val="000000"/>
          <w:sz w:val="24"/>
          <w:szCs w:val="24"/>
        </w:rPr>
        <w:t xml:space="preserve">, pe </w:t>
      </w:r>
      <w:proofErr w:type="spellStart"/>
      <w:r w:rsidRPr="009F2CC9">
        <w:rPr>
          <w:rFonts w:ascii="Times New Roman" w:hAnsi="Times New Roman" w:cs="Times New Roman"/>
          <w:color w:val="000000"/>
          <w:sz w:val="24"/>
          <w:szCs w:val="24"/>
        </w:rPr>
        <w:t>toată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durata</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funcționare</w:t>
      </w:r>
      <w:proofErr w:type="spellEnd"/>
      <w:r w:rsidRPr="009F2CC9">
        <w:rPr>
          <w:rFonts w:ascii="Times New Roman" w:hAnsi="Times New Roman" w:cs="Times New Roman"/>
          <w:color w:val="000000"/>
          <w:sz w:val="24"/>
          <w:szCs w:val="24"/>
        </w:rPr>
        <w:t>,</w:t>
      </w:r>
    </w:p>
    <w:p w14:paraId="7C0DFCE7" w14:textId="77777777" w:rsidR="009F2CC9" w:rsidRPr="009F2CC9" w:rsidRDefault="009F2CC9" w:rsidP="009F2CC9">
      <w:pPr>
        <w:pStyle w:val="ListParagraph"/>
        <w:numPr>
          <w:ilvl w:val="0"/>
          <w:numId w:val="3"/>
        </w:numPr>
        <w:spacing w:after="26" w:line="276" w:lineRule="auto"/>
        <w:ind w:right="16"/>
        <w:jc w:val="both"/>
        <w:rPr>
          <w:rFonts w:ascii="Times New Roman" w:hAnsi="Times New Roman" w:cs="Times New Roman"/>
          <w:color w:val="000000"/>
          <w:sz w:val="24"/>
          <w:szCs w:val="24"/>
        </w:rPr>
      </w:pPr>
      <w:proofErr w:type="spellStart"/>
      <w:r w:rsidRPr="009F2CC9">
        <w:rPr>
          <w:rFonts w:ascii="Times New Roman" w:hAnsi="Times New Roman" w:cs="Times New Roman"/>
          <w:color w:val="000000"/>
          <w:sz w:val="24"/>
          <w:szCs w:val="24"/>
        </w:rPr>
        <w:t>Protecția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mediului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prin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reducerea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cantității</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emisii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poluante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eliberate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atmosferă</w:t>
      </w:r>
      <w:proofErr w:type="spellEnd"/>
      <w:r w:rsidRPr="009F2CC9">
        <w:rPr>
          <w:rFonts w:ascii="Times New Roman" w:hAnsi="Times New Roman" w:cs="Times New Roman"/>
          <w:color w:val="000000"/>
          <w:sz w:val="24"/>
          <w:szCs w:val="24"/>
        </w:rPr>
        <w:t>;</w:t>
      </w:r>
    </w:p>
    <w:p w14:paraId="3FAC373C" w14:textId="1A2F0A46" w:rsidR="009F2CC9" w:rsidRPr="009F2CC9" w:rsidRDefault="009F2CC9" w:rsidP="009F2CC9">
      <w:pPr>
        <w:pStyle w:val="ListParagraph"/>
        <w:numPr>
          <w:ilvl w:val="0"/>
          <w:numId w:val="3"/>
        </w:numPr>
        <w:spacing w:after="145" w:line="276" w:lineRule="auto"/>
        <w:ind w:right="16"/>
        <w:jc w:val="both"/>
        <w:rPr>
          <w:rFonts w:ascii="Times New Roman" w:hAnsi="Times New Roman" w:cs="Times New Roman"/>
          <w:color w:val="000000"/>
          <w:sz w:val="24"/>
          <w:szCs w:val="24"/>
        </w:rPr>
      </w:pPr>
      <w:r w:rsidRPr="009F2CC9">
        <w:rPr>
          <w:rFonts w:ascii="Times New Roman" w:hAnsi="Times New Roman" w:cs="Times New Roman"/>
          <w:noProof/>
          <w:sz w:val="24"/>
          <w:szCs w:val="24"/>
        </w:rPr>
        <w:t>Res</w:t>
      </w:r>
      <w:proofErr w:type="spellStart"/>
      <w:r w:rsidRPr="009F2CC9">
        <w:rPr>
          <w:rFonts w:ascii="Times New Roman" w:hAnsi="Times New Roman" w:cs="Times New Roman"/>
          <w:color w:val="000000"/>
          <w:sz w:val="24"/>
          <w:szCs w:val="24"/>
        </w:rPr>
        <w:t>pectarea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criteriilor</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referitoare</w:t>
      </w:r>
      <w:proofErr w:type="spellEnd"/>
      <w:r w:rsidRPr="009F2CC9">
        <w:rPr>
          <w:rFonts w:ascii="Times New Roman" w:hAnsi="Times New Roman" w:cs="Times New Roman"/>
          <w:color w:val="000000"/>
          <w:sz w:val="24"/>
          <w:szCs w:val="24"/>
        </w:rPr>
        <w:t xml:space="preserve"> la </w:t>
      </w:r>
      <w:proofErr w:type="spellStart"/>
      <w:r w:rsidRPr="009F2CC9">
        <w:rPr>
          <w:rFonts w:ascii="Times New Roman" w:hAnsi="Times New Roman" w:cs="Times New Roman"/>
          <w:color w:val="000000"/>
          <w:sz w:val="24"/>
          <w:szCs w:val="24"/>
        </w:rPr>
        <w:t>promovarea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cogenerării</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înaltă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eficiență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conformitate</w:t>
      </w:r>
      <w:proofErr w:type="spellEnd"/>
      <w:r w:rsidRPr="009F2CC9">
        <w:rPr>
          <w:rFonts w:ascii="Times New Roman" w:hAnsi="Times New Roman" w:cs="Times New Roman"/>
          <w:color w:val="000000"/>
          <w:sz w:val="24"/>
          <w:szCs w:val="24"/>
        </w:rPr>
        <w:t xml:space="preserve"> cu </w:t>
      </w:r>
      <w:proofErr w:type="spellStart"/>
      <w:r w:rsidRPr="009F2CC9">
        <w:rPr>
          <w:rFonts w:ascii="Times New Roman" w:hAnsi="Times New Roman" w:cs="Times New Roman"/>
          <w:color w:val="000000"/>
          <w:sz w:val="24"/>
          <w:szCs w:val="24"/>
        </w:rPr>
        <w:t>prevederile</w:t>
      </w:r>
      <w:proofErr w:type="spellEnd"/>
      <w:r w:rsidRPr="009F2CC9">
        <w:rPr>
          <w:rFonts w:ascii="Times New Roman" w:hAnsi="Times New Roman" w:cs="Times New Roman"/>
          <w:color w:val="000000"/>
          <w:sz w:val="24"/>
          <w:szCs w:val="24"/>
        </w:rPr>
        <w:t xml:space="preserve"> H.G. nr. 219/2007”</w:t>
      </w:r>
      <w:r>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privind</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promovarea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cogenerării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bazate</w:t>
      </w:r>
      <w:proofErr w:type="spellEnd"/>
      <w:r w:rsidRPr="009F2CC9">
        <w:rPr>
          <w:rFonts w:ascii="Times New Roman" w:hAnsi="Times New Roman" w:cs="Times New Roman"/>
          <w:color w:val="000000"/>
          <w:sz w:val="24"/>
          <w:szCs w:val="24"/>
        </w:rPr>
        <w:t xml:space="preserve"> pe </w:t>
      </w:r>
      <w:proofErr w:type="spellStart"/>
      <w:r w:rsidRPr="009F2CC9">
        <w:rPr>
          <w:rFonts w:ascii="Times New Roman" w:hAnsi="Times New Roman" w:cs="Times New Roman"/>
          <w:color w:val="000000"/>
          <w:sz w:val="24"/>
          <w:szCs w:val="24"/>
        </w:rPr>
        <w:t>cererea</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energie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termică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utilă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Anexa</w:t>
      </w:r>
      <w:proofErr w:type="spellEnd"/>
      <w:r w:rsidRPr="009F2CC9">
        <w:rPr>
          <w:rFonts w:ascii="Times New Roman" w:hAnsi="Times New Roman" w:cs="Times New Roman"/>
          <w:color w:val="000000"/>
          <w:sz w:val="24"/>
          <w:szCs w:val="24"/>
        </w:rPr>
        <w:t xml:space="preserve"> 3 - "</w:t>
      </w:r>
      <w:proofErr w:type="spellStart"/>
      <w:r w:rsidRPr="009F2CC9">
        <w:rPr>
          <w:rFonts w:ascii="Times New Roman" w:hAnsi="Times New Roman" w:cs="Times New Roman"/>
          <w:color w:val="000000"/>
          <w:sz w:val="24"/>
          <w:szCs w:val="24"/>
        </w:rPr>
        <w:t>Metodologia</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stabilire</w:t>
      </w:r>
      <w:proofErr w:type="spellEnd"/>
      <w:r w:rsidRPr="009F2CC9">
        <w:rPr>
          <w:rFonts w:ascii="Times New Roman" w:hAnsi="Times New Roman" w:cs="Times New Roman"/>
          <w:color w:val="000000"/>
          <w:sz w:val="24"/>
          <w:szCs w:val="24"/>
        </w:rPr>
        <w:t xml:space="preserve"> </w:t>
      </w:r>
      <w:proofErr w:type="gramStart"/>
      <w:r w:rsidRPr="009F2CC9">
        <w:rPr>
          <w:rFonts w:ascii="Times New Roman" w:hAnsi="Times New Roman" w:cs="Times New Roman"/>
          <w:color w:val="000000"/>
          <w:sz w:val="24"/>
          <w:szCs w:val="24"/>
        </w:rPr>
        <w:t>a</w:t>
      </w:r>
      <w:proofErr w:type="gram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eficienței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procesului</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cogenerare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producția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în</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cogenerare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trebuie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asigure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realizarea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unor</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economii</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energie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primară</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cel</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puțin</w:t>
      </w:r>
      <w:proofErr w:type="spellEnd"/>
      <w:r w:rsidRPr="009F2CC9">
        <w:rPr>
          <w:rFonts w:ascii="Times New Roman" w:hAnsi="Times New Roman" w:cs="Times New Roman"/>
          <w:color w:val="000000"/>
          <w:sz w:val="24"/>
          <w:szCs w:val="24"/>
        </w:rPr>
        <w:t xml:space="preserve"> 10% </w:t>
      </w:r>
      <w:proofErr w:type="spellStart"/>
      <w:r w:rsidRPr="009F2CC9">
        <w:rPr>
          <w:rFonts w:ascii="Times New Roman" w:hAnsi="Times New Roman" w:cs="Times New Roman"/>
          <w:color w:val="000000"/>
          <w:sz w:val="24"/>
          <w:szCs w:val="24"/>
        </w:rPr>
        <w:t>față</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valorile</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referință</w:t>
      </w:r>
      <w:proofErr w:type="spellEnd"/>
      <w:r w:rsidRPr="009F2CC9">
        <w:rPr>
          <w:rFonts w:ascii="Times New Roman" w:hAnsi="Times New Roman" w:cs="Times New Roman"/>
          <w:color w:val="000000"/>
          <w:sz w:val="24"/>
          <w:szCs w:val="24"/>
        </w:rPr>
        <w:t xml:space="preserve"> ale </w:t>
      </w:r>
      <w:proofErr w:type="spellStart"/>
      <w:r w:rsidRPr="009F2CC9">
        <w:rPr>
          <w:rFonts w:ascii="Times New Roman" w:hAnsi="Times New Roman" w:cs="Times New Roman"/>
          <w:color w:val="000000"/>
          <w:sz w:val="24"/>
          <w:szCs w:val="24"/>
        </w:rPr>
        <w:t>producției</w:t>
      </w:r>
      <w:proofErr w:type="spellEnd"/>
      <w:r w:rsidRPr="009F2CC9">
        <w:rPr>
          <w:rFonts w:ascii="Times New Roman" w:hAnsi="Times New Roman" w:cs="Times New Roman"/>
          <w:color w:val="000000"/>
          <w:sz w:val="24"/>
          <w:szCs w:val="24"/>
        </w:rPr>
        <w:t xml:space="preserve"> separate de </w:t>
      </w:r>
      <w:proofErr w:type="spellStart"/>
      <w:r w:rsidRPr="009F2CC9">
        <w:rPr>
          <w:rFonts w:ascii="Times New Roman" w:hAnsi="Times New Roman" w:cs="Times New Roman"/>
          <w:color w:val="000000"/>
          <w:sz w:val="24"/>
          <w:szCs w:val="24"/>
        </w:rPr>
        <w:t>energie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electrică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și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energie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termică</w:t>
      </w:r>
      <w:proofErr w:type="spellEnd"/>
      <w:r w:rsidRPr="009F2CC9">
        <w:rPr>
          <w:rFonts w:ascii="Times New Roman" w:hAnsi="Times New Roman" w:cs="Times New Roman"/>
          <w:color w:val="000000"/>
          <w:sz w:val="24"/>
          <w:szCs w:val="24"/>
        </w:rPr>
        <w:t>);</w:t>
      </w:r>
    </w:p>
    <w:p w14:paraId="10662ACA" w14:textId="284FA386" w:rsidR="008551BF" w:rsidRPr="002208E3" w:rsidRDefault="009F2CC9" w:rsidP="009F2CC9">
      <w:pPr>
        <w:pStyle w:val="ListParagraph"/>
        <w:numPr>
          <w:ilvl w:val="0"/>
          <w:numId w:val="3"/>
        </w:numPr>
        <w:spacing w:after="26" w:line="276" w:lineRule="auto"/>
        <w:ind w:right="16"/>
        <w:jc w:val="both"/>
        <w:rPr>
          <w:rFonts w:ascii="Times New Roman" w:hAnsi="Times New Roman" w:cs="Times New Roman"/>
          <w:sz w:val="24"/>
          <w:szCs w:val="24"/>
        </w:rPr>
      </w:pPr>
      <w:proofErr w:type="spellStart"/>
      <w:r w:rsidRPr="009F2CC9">
        <w:rPr>
          <w:rFonts w:ascii="Times New Roman" w:hAnsi="Times New Roman" w:cs="Times New Roman"/>
          <w:color w:val="000000"/>
          <w:sz w:val="24"/>
          <w:szCs w:val="24"/>
        </w:rPr>
        <w:t>Obținerea</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avantaje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economice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și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sociale</w:t>
      </w:r>
      <w:proofErr w:type="spellEnd"/>
      <w:r w:rsidRPr="009F2CC9">
        <w:rPr>
          <w:rFonts w:ascii="Times New Roman" w:hAnsi="Times New Roman" w:cs="Times New Roman"/>
          <w:color w:val="000000"/>
          <w:sz w:val="24"/>
          <w:szCs w:val="24"/>
        </w:rPr>
        <w:t xml:space="preserve">, ca </w:t>
      </w:r>
      <w:proofErr w:type="spellStart"/>
      <w:r w:rsidRPr="009F2CC9">
        <w:rPr>
          <w:rFonts w:ascii="Times New Roman" w:hAnsi="Times New Roman" w:cs="Times New Roman"/>
          <w:color w:val="000000"/>
          <w:sz w:val="24"/>
          <w:szCs w:val="24"/>
        </w:rPr>
        <w:t>urmare</w:t>
      </w:r>
      <w:proofErr w:type="spellEnd"/>
      <w:r w:rsidRPr="009F2CC9">
        <w:rPr>
          <w:rFonts w:ascii="Times New Roman" w:hAnsi="Times New Roman" w:cs="Times New Roman"/>
          <w:color w:val="000000"/>
          <w:sz w:val="24"/>
          <w:szCs w:val="24"/>
        </w:rPr>
        <w:t xml:space="preserve"> a </w:t>
      </w:r>
      <w:proofErr w:type="spellStart"/>
      <w:r w:rsidRPr="009F2CC9">
        <w:rPr>
          <w:rFonts w:ascii="Times New Roman" w:hAnsi="Times New Roman" w:cs="Times New Roman"/>
          <w:color w:val="000000"/>
          <w:sz w:val="24"/>
          <w:szCs w:val="24"/>
        </w:rPr>
        <w:t>realizării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unei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investiții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energetice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profitabile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capabile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aducă</w:t>
      </w:r>
      <w:proofErr w:type="spellEnd"/>
      <w:r w:rsidRPr="009F2CC9">
        <w:rPr>
          <w:rFonts w:ascii="Times New Roman" w:hAnsi="Times New Roman" w:cs="Times New Roman"/>
          <w:color w:val="000000"/>
          <w:sz w:val="24"/>
          <w:szCs w:val="24"/>
        </w:rPr>
        <w:t xml:space="preserve"> plus </w:t>
      </w:r>
      <w:proofErr w:type="spellStart"/>
      <w:r w:rsidRPr="009F2CC9">
        <w:rPr>
          <w:rFonts w:ascii="Times New Roman" w:hAnsi="Times New Roman" w:cs="Times New Roman"/>
          <w:color w:val="000000"/>
          <w:sz w:val="24"/>
          <w:szCs w:val="24"/>
        </w:rPr>
        <w:t>valoare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genereze</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locuri</w:t>
      </w:r>
      <w:proofErr w:type="spellEnd"/>
      <w:r w:rsidRPr="009F2CC9">
        <w:rPr>
          <w:rFonts w:ascii="Times New Roman" w:hAnsi="Times New Roman" w:cs="Times New Roman"/>
          <w:color w:val="000000"/>
          <w:sz w:val="24"/>
          <w:szCs w:val="24"/>
        </w:rPr>
        <w:t xml:space="preserve"> de </w:t>
      </w:r>
      <w:proofErr w:type="spellStart"/>
      <w:r w:rsidRPr="009F2CC9">
        <w:rPr>
          <w:rFonts w:ascii="Times New Roman" w:hAnsi="Times New Roman" w:cs="Times New Roman"/>
          <w:color w:val="000000"/>
          <w:sz w:val="24"/>
          <w:szCs w:val="24"/>
        </w:rPr>
        <w:t>muncă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și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să</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contribuie</w:t>
      </w:r>
      <w:proofErr w:type="spellEnd"/>
      <w:r w:rsidRPr="009F2CC9">
        <w:rPr>
          <w:rFonts w:ascii="Times New Roman" w:hAnsi="Times New Roman" w:cs="Times New Roman"/>
          <w:color w:val="000000"/>
          <w:sz w:val="24"/>
          <w:szCs w:val="24"/>
        </w:rPr>
        <w:t xml:space="preserve"> la </w:t>
      </w:r>
      <w:proofErr w:type="spellStart"/>
      <w:r w:rsidRPr="009F2CC9">
        <w:rPr>
          <w:rFonts w:ascii="Times New Roman" w:hAnsi="Times New Roman" w:cs="Times New Roman"/>
          <w:color w:val="000000"/>
          <w:sz w:val="24"/>
          <w:szCs w:val="24"/>
        </w:rPr>
        <w:t>dezvoltarea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unui</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mediu</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concurențial</w:t>
      </w:r>
      <w:proofErr w:type="spellEnd"/>
      <w:r w:rsidRPr="009F2CC9">
        <w:rPr>
          <w:rFonts w:ascii="Times New Roman" w:hAnsi="Times New Roman" w:cs="Times New Roman"/>
          <w:color w:val="000000"/>
          <w:sz w:val="24"/>
          <w:szCs w:val="24"/>
        </w:rPr>
        <w:t xml:space="preserve"> pe </w:t>
      </w:r>
      <w:proofErr w:type="spellStart"/>
      <w:r w:rsidRPr="009F2CC9">
        <w:rPr>
          <w:rFonts w:ascii="Times New Roman" w:hAnsi="Times New Roman" w:cs="Times New Roman"/>
          <w:color w:val="000000"/>
          <w:sz w:val="24"/>
          <w:szCs w:val="24"/>
        </w:rPr>
        <w:t>piața</w:t>
      </w:r>
      <w:proofErr w:type="spellEnd"/>
      <w:r w:rsidRPr="009F2CC9">
        <w:rPr>
          <w:rFonts w:ascii="Times New Roman" w:hAnsi="Times New Roman" w:cs="Times New Roman"/>
          <w:color w:val="000000"/>
          <w:sz w:val="24"/>
          <w:szCs w:val="24"/>
        </w:rPr>
        <w:t xml:space="preserve"> </w:t>
      </w:r>
      <w:proofErr w:type="spellStart"/>
      <w:r w:rsidRPr="009F2CC9">
        <w:rPr>
          <w:rFonts w:ascii="Times New Roman" w:hAnsi="Times New Roman" w:cs="Times New Roman"/>
          <w:color w:val="000000"/>
          <w:sz w:val="24"/>
          <w:szCs w:val="24"/>
        </w:rPr>
        <w:t>energiei</w:t>
      </w:r>
      <w:proofErr w:type="spellEnd"/>
      <w:r w:rsidRPr="009F2CC9">
        <w:rPr>
          <w:rFonts w:ascii="Times New Roman" w:hAnsi="Times New Roman" w:cs="Times New Roman"/>
          <w:color w:val="000000"/>
          <w:sz w:val="24"/>
          <w:szCs w:val="24"/>
        </w:rPr>
        <w:t xml:space="preserve"> din </w:t>
      </w:r>
      <w:proofErr w:type="spellStart"/>
      <w:r w:rsidRPr="009F2CC9">
        <w:rPr>
          <w:rFonts w:ascii="Times New Roman" w:hAnsi="Times New Roman" w:cs="Times New Roman"/>
          <w:color w:val="000000"/>
          <w:sz w:val="24"/>
          <w:szCs w:val="24"/>
        </w:rPr>
        <w:t>București</w:t>
      </w:r>
      <w:proofErr w:type="spellEnd"/>
      <w:r w:rsidRPr="009F2CC9">
        <w:rPr>
          <w:rFonts w:ascii="Times New Roman" w:hAnsi="Times New Roman" w:cs="Times New Roman"/>
          <w:color w:val="000000"/>
          <w:sz w:val="24"/>
          <w:szCs w:val="24"/>
        </w:rPr>
        <w:t>.</w:t>
      </w:r>
    </w:p>
    <w:p w14:paraId="124124FF" w14:textId="7F338139" w:rsidR="002208E3" w:rsidRDefault="002208E3" w:rsidP="002208E3">
      <w:pPr>
        <w:spacing w:after="26" w:line="276" w:lineRule="auto"/>
        <w:ind w:right="16"/>
        <w:jc w:val="both"/>
        <w:rPr>
          <w:rStyle w:val="Hyperlink"/>
          <w:rFonts w:ascii="Times New Roman" w:hAnsi="Times New Roman" w:cs="Times New Roman"/>
          <w:color w:val="auto"/>
          <w:sz w:val="24"/>
          <w:szCs w:val="24"/>
          <w:u w:val="none"/>
        </w:rPr>
      </w:pPr>
    </w:p>
    <w:p w14:paraId="3A84469F" w14:textId="77777777" w:rsidR="008551BF" w:rsidRPr="008551BF" w:rsidRDefault="008551BF" w:rsidP="00404446">
      <w:pPr>
        <w:pStyle w:val="ListParagraph"/>
        <w:numPr>
          <w:ilvl w:val="1"/>
          <w:numId w:val="2"/>
        </w:numPr>
        <w:spacing w:line="276" w:lineRule="auto"/>
        <w:ind w:left="284" w:firstLine="0"/>
        <w:rPr>
          <w:rStyle w:val="Hyperlink"/>
          <w:rFonts w:ascii="Times New Roman" w:hAnsi="Times New Roman" w:cs="Times New Roman"/>
          <w:b/>
          <w:bCs/>
          <w:noProof/>
          <w:color w:val="auto"/>
          <w:sz w:val="24"/>
          <w:szCs w:val="24"/>
          <w:u w:val="none"/>
        </w:rPr>
      </w:pPr>
      <w:r w:rsidRPr="008551BF">
        <w:rPr>
          <w:rStyle w:val="Hyperlink"/>
          <w:rFonts w:ascii="Times New Roman" w:hAnsi="Times New Roman" w:cs="Times New Roman"/>
          <w:b/>
          <w:bCs/>
          <w:noProof/>
          <w:color w:val="auto"/>
          <w:sz w:val="24"/>
          <w:szCs w:val="24"/>
          <w:u w:val="none"/>
        </w:rPr>
        <w:t>Definiții/Abrevieri</w:t>
      </w:r>
    </w:p>
    <w:p w14:paraId="7F962749"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ACB – Analiză Cost – Beneficiu;</w:t>
      </w:r>
    </w:p>
    <w:p w14:paraId="3E6E2071"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ANRE – Autoritatea Națională de Reglementare în Energie</w:t>
      </w:r>
    </w:p>
    <w:p w14:paraId="21DF71E2"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ATR – Aviz Tehnic de Racordare;</w:t>
      </w:r>
    </w:p>
    <w:p w14:paraId="1420B4FC"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CET – Centrala termoelectrică;</w:t>
      </w:r>
    </w:p>
    <w:p w14:paraId="45CBDEC5"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C+M – Construcții și Montaj;</w:t>
      </w:r>
    </w:p>
    <w:p w14:paraId="392E0063"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CU – Certificat de Urbanism;</w:t>
      </w:r>
    </w:p>
    <w:p w14:paraId="34D1A11E"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CV – Certificate verzi;</w:t>
      </w:r>
    </w:p>
    <w:p w14:paraId="691EDCDA"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DDE – Documentație de execuție;</w:t>
      </w:r>
    </w:p>
    <w:p w14:paraId="600B990B"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EPC – Inginerie, Procurare, Construcție;</w:t>
      </w:r>
    </w:p>
    <w:p w14:paraId="37FB32E2"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HG – Hotărâre a Guvernului;</w:t>
      </w:r>
    </w:p>
    <w:p w14:paraId="3ADBD38E"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MW – Megawat(i);</w:t>
      </w:r>
    </w:p>
    <w:p w14:paraId="1E4FC50E"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PT – Proiect tehnic;</w:t>
      </w:r>
    </w:p>
    <w:p w14:paraId="75477516"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OG – Ordonanța Guvernului;</w:t>
      </w:r>
    </w:p>
    <w:p w14:paraId="5163C660"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OUG – Ordonanță de Urgență a Guvernului;</w:t>
      </w:r>
    </w:p>
    <w:p w14:paraId="7BBE349A"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SCADA - Supervizare Control și Achiziție de Date;</w:t>
      </w:r>
    </w:p>
    <w:p w14:paraId="4AF4EF15"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SF – Studiu de Fezabilitate;</w:t>
      </w:r>
    </w:p>
    <w:p w14:paraId="3184CB47"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ș.a. – și altele asemenea</w:t>
      </w:r>
    </w:p>
    <w:p w14:paraId="4E7723AE" w14:textId="77777777" w:rsidR="008551BF" w:rsidRPr="008551BF" w:rsidRDefault="008551BF" w:rsidP="00404446">
      <w:pPr>
        <w:pStyle w:val="ListParagraph"/>
        <w:spacing w:line="276" w:lineRule="auto"/>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TVA – Taxa pe Valoare Adăugată.</w:t>
      </w:r>
    </w:p>
    <w:p w14:paraId="4BA0AF97" w14:textId="77777777" w:rsidR="008551BF" w:rsidRPr="008551BF" w:rsidRDefault="008551BF" w:rsidP="00404446">
      <w:pPr>
        <w:pStyle w:val="ListParagraph"/>
        <w:spacing w:line="276" w:lineRule="auto"/>
        <w:ind w:left="284"/>
        <w:rPr>
          <w:rStyle w:val="Hyperlink"/>
          <w:rFonts w:ascii="Times New Roman" w:hAnsi="Times New Roman" w:cs="Times New Roman"/>
          <w:noProof/>
          <w:color w:val="auto"/>
          <w:sz w:val="24"/>
          <w:szCs w:val="24"/>
          <w:u w:val="none"/>
        </w:rPr>
      </w:pPr>
    </w:p>
    <w:p w14:paraId="6E7D047A" w14:textId="77777777" w:rsidR="008551BF" w:rsidRPr="008551BF" w:rsidRDefault="008551BF" w:rsidP="00404446">
      <w:pPr>
        <w:pStyle w:val="ListParagraph"/>
        <w:spacing w:line="276" w:lineRule="auto"/>
        <w:ind w:left="284"/>
        <w:rPr>
          <w:rStyle w:val="Hyperlink"/>
          <w:rFonts w:ascii="Times New Roman" w:hAnsi="Times New Roman" w:cs="Times New Roman"/>
          <w:b/>
          <w:bCs/>
          <w:noProof/>
          <w:color w:val="auto"/>
          <w:sz w:val="24"/>
          <w:szCs w:val="24"/>
          <w:u w:val="none"/>
        </w:rPr>
      </w:pPr>
      <w:r w:rsidRPr="008551BF">
        <w:rPr>
          <w:rStyle w:val="Hyperlink"/>
          <w:rFonts w:ascii="Times New Roman" w:hAnsi="Times New Roman" w:cs="Times New Roman"/>
          <w:b/>
          <w:bCs/>
          <w:noProof/>
          <w:color w:val="auto"/>
          <w:sz w:val="24"/>
          <w:szCs w:val="24"/>
          <w:u w:val="none"/>
        </w:rPr>
        <w:t xml:space="preserve">1.8 Date de identificare a obiectivului de investiţii  </w:t>
      </w:r>
    </w:p>
    <w:p w14:paraId="3AD1D9F8" w14:textId="77777777" w:rsidR="00C86C51" w:rsidRPr="00C86C51" w:rsidRDefault="00C86C51" w:rsidP="00C86C51">
      <w:pPr>
        <w:pStyle w:val="ListParagraph"/>
        <w:ind w:left="284"/>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 xml:space="preserve">1.8.1. Informaţii privind regimul juridic, economic şi tehnic al terenului şi/sau al construcţiei existente, documentaţie cadastrală.  </w:t>
      </w:r>
    </w:p>
    <w:p w14:paraId="1FA3D484" w14:textId="77777777" w:rsidR="00C86C51" w:rsidRPr="00C86C51" w:rsidRDefault="00C86C51" w:rsidP="00C86C51">
      <w:pPr>
        <w:pStyle w:val="ListParagraph"/>
        <w:ind w:left="284" w:firstLine="43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a. Terenul pe care se va dezvolta investiția este proprietatea societății Electrocentrale Grup SA, având o suprafață totală întabulată de 27.294 mp, din care 25.685 mp reprezintă incinta centralei, amplasată în municipiul București și 1.609 mp reprezintă suprafața aferentă unor foraje/puțuri de mare, medie și mică adâncime situate în comuna Pantelimon, județul Ilfov;</w:t>
      </w:r>
    </w:p>
    <w:p w14:paraId="6B1C8220" w14:textId="77777777" w:rsidR="00C86C51" w:rsidRPr="00C86C51" w:rsidRDefault="00C86C51" w:rsidP="00C86C51">
      <w:pPr>
        <w:pStyle w:val="ListParagraph"/>
        <w:ind w:left="284" w:firstLine="43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b. CET Titan a fost construită pentru alimentarea cu energie termică, sub formă de apă fierbinte și abur tehnologic, a consumatorilor rezidențiali și industriali din zona de est a rețelei TERMOENERGETICA București. Începând cu anul 2016 centrala a fost scoasă din funcțiune și retrasă definitiv din exploatare. Ca o consecință a acestui fapt, în cursul anului 2017 a fost finalizat un amplu proces de dezafectare a bunurilor și de eliberare a amplasamentului, în vederea reutilizării acestuia la realizarea unui nou obiectiv de investiții;</w:t>
      </w:r>
    </w:p>
    <w:p w14:paraId="3FB8EBFA" w14:textId="77777777" w:rsidR="00C86C51" w:rsidRPr="00C86C51" w:rsidRDefault="00C86C51" w:rsidP="00C86C51">
      <w:pPr>
        <w:pStyle w:val="ListParagraph"/>
        <w:ind w:left="284" w:firstLine="43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c. Amplasamentul CET Titan reprezintă un activ cu potențial tehnic având în vedere că dispune de o infrastructură specifică unei centrale termoelectrice.</w:t>
      </w:r>
    </w:p>
    <w:p w14:paraId="38568581" w14:textId="77777777" w:rsidR="008551BF" w:rsidRPr="008551BF" w:rsidRDefault="008551BF" w:rsidP="00404446">
      <w:pPr>
        <w:pStyle w:val="ListParagraph"/>
        <w:spacing w:line="276" w:lineRule="auto"/>
        <w:ind w:left="284"/>
        <w:jc w:val="both"/>
        <w:rPr>
          <w:rStyle w:val="Hyperlink"/>
          <w:rFonts w:ascii="Times New Roman" w:hAnsi="Times New Roman" w:cs="Times New Roman"/>
          <w:noProof/>
          <w:color w:val="auto"/>
          <w:sz w:val="24"/>
          <w:szCs w:val="24"/>
          <w:u w:val="none"/>
        </w:rPr>
      </w:pPr>
    </w:p>
    <w:p w14:paraId="7F07BEBA" w14:textId="77777777" w:rsidR="00C86C51" w:rsidRPr="00C86C51" w:rsidRDefault="00C86C51" w:rsidP="00C86C51">
      <w:pPr>
        <w:pStyle w:val="ListParagraph"/>
        <w:ind w:left="284"/>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 xml:space="preserve">1.8.2. Particularităţi ale amplasamentului/amplasamentelor propus/propuse pentru realizarea obiectivului de investiţii, după caz:  </w:t>
      </w:r>
    </w:p>
    <w:p w14:paraId="672CDBE1" w14:textId="77777777" w:rsidR="00C86C51" w:rsidRPr="00C86C51" w:rsidRDefault="00C86C51" w:rsidP="00C86C51">
      <w:pPr>
        <w:pStyle w:val="ListParagraph"/>
        <w:ind w:left="284" w:firstLine="34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a) descrierea succintă a amplasamentului/amplasamentelor propus(e) (localizare, suprafaţa terenului, dimensiuni în plan):</w:t>
      </w:r>
    </w:p>
    <w:p w14:paraId="3EFC3FBF" w14:textId="77777777" w:rsidR="00C86C51" w:rsidRPr="00C86C51" w:rsidRDefault="00C86C51" w:rsidP="00C86C51">
      <w:pPr>
        <w:pStyle w:val="ListParagraph"/>
        <w:ind w:left="284" w:firstLine="34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lastRenderedPageBreak/>
        <w:t>Terenul are o suprafață totală de 27.294 mp, din care 25.685 mp reprezintă amplasamentul centralei, situat în București, str. Ion Sahighian, nr. 4G, sector 3, iar 1.609 mp reprezintă suprafața aferentă puțurilor de apă situate in Bucuresti și comuna Pantelimon - județul Ilfov.</w:t>
      </w:r>
    </w:p>
    <w:p w14:paraId="6E2669A3" w14:textId="77777777" w:rsidR="00C86C51" w:rsidRPr="00C86C51" w:rsidRDefault="00C86C51" w:rsidP="00C86C51">
      <w:pPr>
        <w:pStyle w:val="ListParagraph"/>
        <w:ind w:left="284" w:firstLine="34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b) relaţiile cu zonele învecinate, accesuri existente şi/sau căi de acces posibile:</w:t>
      </w:r>
    </w:p>
    <w:p w14:paraId="52AF7798" w14:textId="77777777" w:rsidR="00C86C51" w:rsidRPr="00C86C51" w:rsidRDefault="00C86C51" w:rsidP="00C86C51">
      <w:pPr>
        <w:pStyle w:val="ListParagraph"/>
        <w:ind w:left="284" w:firstLine="34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Amplasamentul este situat în zona de sud – est a municipiului Bucuresti, in perimetrul delimitat de B-dul Basarabia, Sos. Dudesti – Pantelimon si Str. Ion Sahighian. Punctul de lucru Titan este amplasat in perimetrul delimitat de:</w:t>
      </w:r>
    </w:p>
    <w:p w14:paraId="308BD2EB" w14:textId="77777777" w:rsidR="00C86C51" w:rsidRPr="00C86C51" w:rsidRDefault="00C86C51" w:rsidP="00C86C51">
      <w:pPr>
        <w:pStyle w:val="ListParagraph"/>
        <w:numPr>
          <w:ilvl w:val="0"/>
          <w:numId w:val="4"/>
        </w:numPr>
        <w:ind w:firstLine="7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B-dul Basarabia – la sud;</w:t>
      </w:r>
    </w:p>
    <w:p w14:paraId="7F274CE5" w14:textId="77777777" w:rsidR="00C86C51" w:rsidRPr="00C86C51" w:rsidRDefault="00C86C51" w:rsidP="00C86C51">
      <w:pPr>
        <w:pStyle w:val="ListParagraph"/>
        <w:numPr>
          <w:ilvl w:val="0"/>
          <w:numId w:val="4"/>
        </w:numPr>
        <w:ind w:firstLine="7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Sos. Dudești-Pantelimon – la est;</w:t>
      </w:r>
    </w:p>
    <w:p w14:paraId="21BDF0FE" w14:textId="77777777" w:rsidR="00C86C51" w:rsidRPr="00C86C51" w:rsidRDefault="00C86C51" w:rsidP="00C86C51">
      <w:pPr>
        <w:pStyle w:val="ListParagraph"/>
        <w:numPr>
          <w:ilvl w:val="0"/>
          <w:numId w:val="4"/>
        </w:numPr>
        <w:ind w:firstLine="76"/>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Str. Ion Sahighian – la vest.</w:t>
      </w:r>
    </w:p>
    <w:p w14:paraId="38BEC3EF" w14:textId="0ED3073C" w:rsidR="008551BF" w:rsidRPr="00C86C51" w:rsidRDefault="00C86C51" w:rsidP="00C86C51">
      <w:pPr>
        <w:pStyle w:val="ListParagraph"/>
        <w:spacing w:line="276" w:lineRule="auto"/>
        <w:ind w:left="284" w:firstLine="346"/>
        <w:jc w:val="both"/>
        <w:rPr>
          <w:rStyle w:val="Hyperlink"/>
          <w:rFonts w:ascii="Times New Roman" w:hAnsi="Times New Roman" w:cs="Times New Roman"/>
          <w:noProof/>
          <w:color w:val="auto"/>
          <w:sz w:val="24"/>
          <w:szCs w:val="24"/>
          <w:u w:val="none"/>
        </w:rPr>
      </w:pPr>
      <w:r w:rsidRPr="00C86C51">
        <w:rPr>
          <w:rStyle w:val="Hyperlink"/>
          <w:rFonts w:ascii="Times New Roman" w:hAnsi="Times New Roman" w:cs="Times New Roman"/>
          <w:noProof/>
          <w:color w:val="000000"/>
          <w:sz w:val="24"/>
          <w:szCs w:val="24"/>
          <w:u w:val="none"/>
        </w:rPr>
        <w:t>Accesul auto si pietonal pe amplasament se face numai din str. Ion Sahighian.</w:t>
      </w:r>
    </w:p>
    <w:p w14:paraId="096F8BDB" w14:textId="77777777" w:rsidR="008551BF" w:rsidRPr="008551BF" w:rsidRDefault="008551BF" w:rsidP="00404446">
      <w:pPr>
        <w:pStyle w:val="ListParagraph"/>
        <w:spacing w:line="276" w:lineRule="auto"/>
        <w:ind w:left="284" w:firstLine="34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 surse de poluare existente în zonă:</w:t>
      </w:r>
    </w:p>
    <w:p w14:paraId="175516D8" w14:textId="77777777" w:rsidR="008551BF" w:rsidRPr="008551BF" w:rsidRDefault="008551BF" w:rsidP="00404446">
      <w:pPr>
        <w:pStyle w:val="ListParagraph"/>
        <w:spacing w:line="276" w:lineRule="auto"/>
        <w:ind w:left="284"/>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Nu este cazul.</w:t>
      </w:r>
    </w:p>
    <w:p w14:paraId="365A1E7B" w14:textId="77777777" w:rsidR="008551BF" w:rsidRPr="008551BF" w:rsidRDefault="008551BF" w:rsidP="00404446">
      <w:pPr>
        <w:pStyle w:val="ListParagraph"/>
        <w:spacing w:line="276" w:lineRule="auto"/>
        <w:ind w:left="284" w:firstLine="34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 d) particularităţi de relief:</w:t>
      </w:r>
    </w:p>
    <w:p w14:paraId="3A502F7F" w14:textId="77777777" w:rsidR="008551BF" w:rsidRPr="008551BF" w:rsidRDefault="008551BF" w:rsidP="00404446">
      <w:pPr>
        <w:pStyle w:val="ListParagraph"/>
        <w:spacing w:line="276" w:lineRule="auto"/>
        <w:ind w:left="284"/>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Zona este situata la periferia orasului Bucuresti, in exclusivitate in zona de câmpie, cu o altitudine intre 50 si 120 m, apartinand (integral sau partial) subunitatilor Campiei Vlasiei (portiuni din campiile Snagovului, Movilitei, Calnaului s.a, precum si Campia Bucurestiului in intregime) in cadrul careia se evidentiaza interfluviile largi (48 km), presarate cu crovuri, movile, vaiuguri, lacuri. Pana de curand, regiunile din jurul Bucurestiului erau predominant rurale, dar dupa 1989 au inceput sa se construiasca suburbii in jurul orasului. Este de asteptat ca dezvoltarea urbana sa continue, de vreme ce zona metropolitana Bucuresti va deveni operationala pana in 2020 si va incorpora alte comune si orase din judetul Ilfov si judetele invecinate.</w:t>
      </w:r>
    </w:p>
    <w:p w14:paraId="00F2DBCD" w14:textId="77777777" w:rsidR="00C86C51" w:rsidRPr="00C86C51" w:rsidRDefault="00C86C51" w:rsidP="00C86C51">
      <w:pPr>
        <w:pStyle w:val="ListParagraph"/>
        <w:ind w:left="284" w:firstLine="346"/>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e) nivel de echipare tehnico-edilitară a zonei şi posibilităţi de asigurare a utilităţilor:</w:t>
      </w:r>
    </w:p>
    <w:p w14:paraId="7FE6F5B3" w14:textId="77777777" w:rsidR="00C86C51" w:rsidRPr="00C86C51" w:rsidRDefault="00C86C51" w:rsidP="00C86C51">
      <w:pPr>
        <w:pStyle w:val="ListParagraph"/>
        <w:ind w:left="284"/>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Amplasamentul CET Titan reprezintă un activ cu potențial energetic ce dispune de o infrastructură specifică unei centrale termoelectrice. Se menționează, în principal, următoarele:</w:t>
      </w:r>
    </w:p>
    <w:p w14:paraId="5A6CD700" w14:textId="77777777" w:rsidR="00C86C51" w:rsidRPr="00C86C51" w:rsidRDefault="00C86C51" w:rsidP="00C86C51">
      <w:pPr>
        <w:pStyle w:val="ListParagraph"/>
        <w:numPr>
          <w:ilvl w:val="0"/>
          <w:numId w:val="5"/>
        </w:numPr>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magistrala de termoficare a fostei TERMOENERGETICA București traversează incinta centralei, făcând posibilă modernizarea, cuplarea și injectarea de energie termică;</w:t>
      </w:r>
    </w:p>
    <w:p w14:paraId="1C8113DD" w14:textId="77777777" w:rsidR="00C86C51" w:rsidRPr="00C86C51" w:rsidRDefault="00C86C51" w:rsidP="00C86C51">
      <w:pPr>
        <w:pStyle w:val="ListParagraph"/>
        <w:numPr>
          <w:ilvl w:val="0"/>
          <w:numId w:val="5"/>
        </w:numPr>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 xml:space="preserve">Stația de Reglare și Masură GN, ce aparține Engie România, se află în incinta centralei; </w:t>
      </w:r>
    </w:p>
    <w:p w14:paraId="1EE3B83D" w14:textId="77777777" w:rsidR="00C86C51" w:rsidRPr="00C86C51" w:rsidRDefault="00C86C51" w:rsidP="00C86C51">
      <w:pPr>
        <w:pStyle w:val="ListParagraph"/>
        <w:numPr>
          <w:ilvl w:val="0"/>
          <w:numId w:val="5"/>
        </w:numPr>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Stația Electrică de 6/0,4 kV se află în cladirea administrativă la cota zero;</w:t>
      </w:r>
    </w:p>
    <w:p w14:paraId="211FC36B" w14:textId="77777777" w:rsidR="00C86C51" w:rsidRPr="00C86C51" w:rsidRDefault="00C86C51" w:rsidP="00C86C51">
      <w:pPr>
        <w:pStyle w:val="ListParagraph"/>
        <w:numPr>
          <w:ilvl w:val="0"/>
          <w:numId w:val="5"/>
        </w:numPr>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Stația Electrică de 6/110kV a operatorului de rețea ENEL Muntenia, se află în proximitate, fostul CET Titan fiind racordată prin LES de medie tensiune de 6 kV;</w:t>
      </w:r>
    </w:p>
    <w:p w14:paraId="5A98AFBE" w14:textId="77777777" w:rsidR="00C86C51" w:rsidRPr="00C86C51" w:rsidRDefault="00C86C51" w:rsidP="00C86C51">
      <w:pPr>
        <w:pStyle w:val="ListParagraph"/>
        <w:numPr>
          <w:ilvl w:val="0"/>
          <w:numId w:val="5"/>
        </w:numPr>
        <w:jc w:val="both"/>
        <w:rPr>
          <w:rStyle w:val="Hyperlink"/>
          <w:rFonts w:ascii="Times New Roman" w:hAnsi="Times New Roman" w:cs="Times New Roman"/>
          <w:noProof/>
          <w:color w:val="000000"/>
          <w:sz w:val="24"/>
          <w:szCs w:val="24"/>
          <w:u w:val="none"/>
        </w:rPr>
      </w:pPr>
      <w:r w:rsidRPr="00C86C51">
        <w:rPr>
          <w:rStyle w:val="Hyperlink"/>
          <w:rFonts w:ascii="Times New Roman" w:hAnsi="Times New Roman" w:cs="Times New Roman"/>
          <w:noProof/>
          <w:color w:val="000000"/>
          <w:sz w:val="24"/>
          <w:szCs w:val="24"/>
          <w:u w:val="none"/>
        </w:rPr>
        <w:t>În vecinătatea amplasamentului se află și rețeaua de apă potabilă orășenească a APA NOVA București, conectată la Căminul de alimentare cu apă.</w:t>
      </w:r>
    </w:p>
    <w:p w14:paraId="69AE0044" w14:textId="2E9AFDFE" w:rsidR="008551BF" w:rsidRPr="008551BF" w:rsidRDefault="00C86C51" w:rsidP="00C86C51">
      <w:pPr>
        <w:pStyle w:val="ListParagraph"/>
        <w:spacing w:line="276" w:lineRule="auto"/>
        <w:ind w:left="284"/>
        <w:jc w:val="both"/>
        <w:rPr>
          <w:rStyle w:val="Hyperlink"/>
          <w:rFonts w:ascii="Times New Roman" w:hAnsi="Times New Roman" w:cs="Times New Roman"/>
          <w:noProof/>
          <w:color w:val="auto"/>
          <w:sz w:val="24"/>
          <w:szCs w:val="24"/>
          <w:u w:val="none"/>
        </w:rPr>
      </w:pPr>
      <w:r w:rsidRPr="00C86C51">
        <w:rPr>
          <w:rStyle w:val="Hyperlink"/>
          <w:rFonts w:ascii="Times New Roman" w:hAnsi="Times New Roman" w:cs="Times New Roman"/>
          <w:noProof/>
          <w:color w:val="000000"/>
          <w:sz w:val="24"/>
          <w:szCs w:val="24"/>
          <w:u w:val="none"/>
        </w:rPr>
        <w:t>In contextul realizării unui nou obiectiv de investiții, asigurarea utilităților se va putea realiza prin extinderea/prelungirea circuitelor deja existente pe amplasament, până la noile instalații energetice. Toate acestea constituie un avantaj major și susțin, din punct de vedere al dotării amplasamentului, realizarea unei centrale de cogenerare/trigenerare de înaltă eficiență.</w:t>
      </w:r>
    </w:p>
    <w:p w14:paraId="12FA6D08" w14:textId="77777777" w:rsidR="00C86C51" w:rsidRDefault="008551BF"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f) existenţa unor eventuale reţele edilitare în amplasament care ar necesita relocare/protejare</w:t>
      </w:r>
      <w:r w:rsidR="00C86C51">
        <w:rPr>
          <w:rStyle w:val="Hyperlink"/>
          <w:rFonts w:ascii="Times New Roman" w:hAnsi="Times New Roman" w:cs="Times New Roman"/>
          <w:noProof/>
          <w:color w:val="auto"/>
          <w:sz w:val="24"/>
          <w:szCs w:val="24"/>
          <w:u w:val="none"/>
        </w:rPr>
        <w:t>:</w:t>
      </w:r>
    </w:p>
    <w:p w14:paraId="534D2BF6" w14:textId="79AF3996" w:rsidR="008551BF" w:rsidRPr="008551BF" w:rsidRDefault="00C86C51"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Pr>
          <w:rStyle w:val="Hyperlink"/>
          <w:rFonts w:ascii="Times New Roman" w:hAnsi="Times New Roman" w:cs="Times New Roman"/>
          <w:noProof/>
          <w:color w:val="auto"/>
          <w:sz w:val="24"/>
          <w:szCs w:val="24"/>
          <w:u w:val="none"/>
        </w:rPr>
        <w:t>Î</w:t>
      </w:r>
      <w:r w:rsidR="008551BF" w:rsidRPr="008551BF">
        <w:rPr>
          <w:rStyle w:val="Hyperlink"/>
          <w:rFonts w:ascii="Times New Roman" w:hAnsi="Times New Roman" w:cs="Times New Roman"/>
          <w:noProof/>
          <w:color w:val="auto"/>
          <w:sz w:val="24"/>
          <w:szCs w:val="24"/>
          <w:u w:val="none"/>
        </w:rPr>
        <w:t>n măsura în care pot fi identificate</w:t>
      </w:r>
      <w:r>
        <w:rPr>
          <w:rStyle w:val="Hyperlink"/>
          <w:rFonts w:ascii="Times New Roman" w:hAnsi="Times New Roman" w:cs="Times New Roman"/>
          <w:noProof/>
          <w:color w:val="auto"/>
          <w:sz w:val="24"/>
          <w:szCs w:val="24"/>
          <w:u w:val="none"/>
        </w:rPr>
        <w:t>.</w:t>
      </w:r>
    </w:p>
    <w:p w14:paraId="517BEE3F" w14:textId="77777777" w:rsidR="008551BF" w:rsidRPr="00297A9E" w:rsidRDefault="008551BF"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sidRPr="00297A9E">
        <w:rPr>
          <w:rStyle w:val="Hyperlink"/>
          <w:rFonts w:ascii="Times New Roman" w:hAnsi="Times New Roman" w:cs="Times New Roman"/>
          <w:noProof/>
          <w:color w:val="auto"/>
          <w:sz w:val="24"/>
          <w:szCs w:val="24"/>
          <w:u w:val="none"/>
        </w:rPr>
        <w:lastRenderedPageBreak/>
        <w:t>g) posibile obligaţii de servitute:</w:t>
      </w:r>
    </w:p>
    <w:p w14:paraId="1A6FC2C0" w14:textId="4CE4DBA3" w:rsidR="008551BF" w:rsidRPr="00297A9E" w:rsidRDefault="00B11847"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Pr>
          <w:rStyle w:val="Hyperlink"/>
          <w:rFonts w:ascii="Times New Roman" w:hAnsi="Times New Roman" w:cs="Times New Roman"/>
          <w:noProof/>
          <w:color w:val="auto"/>
          <w:sz w:val="24"/>
          <w:szCs w:val="24"/>
          <w:u w:val="none"/>
        </w:rPr>
        <w:t>A</w:t>
      </w:r>
      <w:r w:rsidR="00F323C6" w:rsidRPr="00297A9E">
        <w:rPr>
          <w:rStyle w:val="Hyperlink"/>
          <w:rFonts w:ascii="Times New Roman" w:hAnsi="Times New Roman" w:cs="Times New Roman"/>
          <w:noProof/>
          <w:color w:val="auto"/>
          <w:sz w:val="24"/>
          <w:szCs w:val="24"/>
          <w:u w:val="none"/>
        </w:rPr>
        <w:t>sigurarea accesului în incintă pentru celelalte folosințe ale amplasamentului (chiriași, stație gaz etc.)</w:t>
      </w:r>
      <w:r w:rsidR="00176A5D" w:rsidRPr="00297A9E">
        <w:rPr>
          <w:rStyle w:val="Hyperlink"/>
          <w:rFonts w:ascii="Times New Roman" w:hAnsi="Times New Roman" w:cs="Times New Roman"/>
          <w:noProof/>
          <w:color w:val="auto"/>
          <w:sz w:val="24"/>
          <w:szCs w:val="24"/>
          <w:u w:val="none"/>
        </w:rPr>
        <w:t>. Pentru clarificări, potențialii ofertanți se vor adresa Benefiaciarului în vederea r</w:t>
      </w:r>
      <w:r>
        <w:rPr>
          <w:rStyle w:val="Hyperlink"/>
          <w:rFonts w:ascii="Times New Roman" w:hAnsi="Times New Roman" w:cs="Times New Roman"/>
          <w:noProof/>
          <w:color w:val="auto"/>
          <w:sz w:val="24"/>
          <w:szCs w:val="24"/>
          <w:u w:val="none"/>
        </w:rPr>
        <w:t>e</w:t>
      </w:r>
      <w:r w:rsidR="00176A5D" w:rsidRPr="00297A9E">
        <w:rPr>
          <w:rStyle w:val="Hyperlink"/>
          <w:rFonts w:ascii="Times New Roman" w:hAnsi="Times New Roman" w:cs="Times New Roman"/>
          <w:noProof/>
          <w:color w:val="auto"/>
          <w:sz w:val="24"/>
          <w:szCs w:val="24"/>
          <w:u w:val="none"/>
        </w:rPr>
        <w:t>alizării obiectivelor din teren</w:t>
      </w:r>
      <w:r>
        <w:rPr>
          <w:rStyle w:val="Hyperlink"/>
          <w:rFonts w:ascii="Times New Roman" w:hAnsi="Times New Roman" w:cs="Times New Roman"/>
          <w:noProof/>
          <w:color w:val="auto"/>
          <w:sz w:val="24"/>
          <w:szCs w:val="24"/>
          <w:u w:val="none"/>
        </w:rPr>
        <w:t>,</w:t>
      </w:r>
      <w:r w:rsidR="00176A5D" w:rsidRPr="00297A9E">
        <w:rPr>
          <w:rStyle w:val="Hyperlink"/>
          <w:rFonts w:ascii="Times New Roman" w:hAnsi="Times New Roman" w:cs="Times New Roman"/>
          <w:noProof/>
          <w:color w:val="auto"/>
          <w:sz w:val="24"/>
          <w:szCs w:val="24"/>
          <w:u w:val="none"/>
        </w:rPr>
        <w:t xml:space="preserve"> în perioada prevăzută de prezenta procedură de achiziție.</w:t>
      </w:r>
    </w:p>
    <w:p w14:paraId="4C8F0DC0" w14:textId="77777777" w:rsidR="008551BF" w:rsidRPr="008551BF" w:rsidRDefault="008551BF"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 h) condiţionări constructive determinate de starea tehnică şi de sistemul constructiv al unor construcţii existente în amplasament, asupra cărora se vor face lucrări de intervenţii, după caz:</w:t>
      </w:r>
    </w:p>
    <w:p w14:paraId="270F5BF6" w14:textId="279D6587" w:rsidR="008551BF" w:rsidRPr="008551BF" w:rsidRDefault="008551BF"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In urma lucrarilor de dezafectare a echipamentelor energetice, eliberare si refacere a amplasamentului, lucrari finaliza</w:t>
      </w:r>
      <w:r w:rsidR="00176A5D">
        <w:rPr>
          <w:rStyle w:val="Hyperlink"/>
          <w:rFonts w:ascii="Times New Roman" w:hAnsi="Times New Roman" w:cs="Times New Roman"/>
          <w:noProof/>
          <w:color w:val="auto"/>
          <w:sz w:val="24"/>
          <w:szCs w:val="24"/>
          <w:u w:val="none"/>
        </w:rPr>
        <w:t>t</w:t>
      </w:r>
      <w:r w:rsidRPr="008551BF">
        <w:rPr>
          <w:rStyle w:val="Hyperlink"/>
          <w:rFonts w:ascii="Times New Roman" w:hAnsi="Times New Roman" w:cs="Times New Roman"/>
          <w:noProof/>
          <w:color w:val="auto"/>
          <w:sz w:val="24"/>
          <w:szCs w:val="24"/>
          <w:u w:val="none"/>
        </w:rPr>
        <w:t>e in cursul anului 2017, in incinta punctului de lucru Titan au ramas urmatoarele constructii:</w:t>
      </w:r>
    </w:p>
    <w:p w14:paraId="1347C4B6" w14:textId="77777777" w:rsidR="008551BF" w:rsidRPr="008551BF" w:rsidRDefault="008551BF" w:rsidP="00404446">
      <w:pPr>
        <w:pStyle w:val="ListParagraph"/>
        <w:spacing w:line="276" w:lineRule="auto"/>
        <w:ind w:left="284"/>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   h.1) nedezafectate:</w:t>
      </w:r>
    </w:p>
    <w:p w14:paraId="43523383"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Pavilion poarta si pontaj;</w:t>
      </w:r>
    </w:p>
    <w:p w14:paraId="438F07AD"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Cladire statie reglare gaze;</w:t>
      </w:r>
    </w:p>
    <w:p w14:paraId="61263E94"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Cladire depozit echipament;</w:t>
      </w:r>
    </w:p>
    <w:p w14:paraId="133B9F97"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Cladire depozit lubrefianți;</w:t>
      </w:r>
    </w:p>
    <w:p w14:paraId="716625F1"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Turn de racire din beton armat;</w:t>
      </w:r>
    </w:p>
    <w:p w14:paraId="76CA7054"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Turn de apă;</w:t>
      </w:r>
    </w:p>
    <w:p w14:paraId="4F44485E"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Cabina AMC;</w:t>
      </w:r>
    </w:p>
    <w:p w14:paraId="09990FC0" w14:textId="77777777" w:rsidR="008551BF" w:rsidRPr="008551BF" w:rsidRDefault="008551BF" w:rsidP="00404446">
      <w:pPr>
        <w:pStyle w:val="ListParagraph"/>
        <w:numPr>
          <w:ilvl w:val="0"/>
          <w:numId w:val="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Cladirea Principală (parțial).</w:t>
      </w:r>
    </w:p>
    <w:p w14:paraId="4FFDE4CF" w14:textId="68DA9ED3" w:rsidR="008551BF" w:rsidRPr="008551BF" w:rsidRDefault="008551BF" w:rsidP="00404446">
      <w:pPr>
        <w:pStyle w:val="ListParagraph"/>
        <w:spacing w:line="276" w:lineRule="auto"/>
        <w:ind w:left="284"/>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h.2) dezafectate parțial (din clădirea principală)</w:t>
      </w:r>
      <w:r w:rsidR="00B11847" w:rsidRPr="00B11847">
        <w:rPr>
          <w:rStyle w:val="Hyperlink"/>
          <w:rFonts w:ascii="Times New Roman" w:hAnsi="Times New Roman" w:cs="Times New Roman"/>
          <w:noProof/>
          <w:color w:val="000000"/>
          <w:sz w:val="24"/>
          <w:szCs w:val="24"/>
          <w:u w:val="none"/>
        </w:rPr>
        <w:t>, realizată conform Anexei 4- Autorizație de desființare 184/03.04.2017 și Certificat de urbanism nr. 1686/11.07.2016</w:t>
      </w:r>
    </w:p>
    <w:p w14:paraId="5A3FAB8B" w14:textId="77777777" w:rsidR="008551BF" w:rsidRPr="008551BF" w:rsidRDefault="008551BF" w:rsidP="00404446">
      <w:pPr>
        <w:pStyle w:val="ListParagraph"/>
        <w:numPr>
          <w:ilvl w:val="0"/>
          <w:numId w:val="7"/>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Corp Administrativ si Stația Electrică; </w:t>
      </w:r>
    </w:p>
    <w:p w14:paraId="57A4E53C" w14:textId="77777777" w:rsidR="008551BF" w:rsidRPr="008551BF" w:rsidRDefault="008551BF" w:rsidP="00404446">
      <w:pPr>
        <w:pStyle w:val="ListParagraph"/>
        <w:numPr>
          <w:ilvl w:val="0"/>
          <w:numId w:val="7"/>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Corp Administrativ secundar;</w:t>
      </w:r>
    </w:p>
    <w:p w14:paraId="6BFB24A8" w14:textId="77777777" w:rsidR="008551BF" w:rsidRPr="008551BF" w:rsidRDefault="008551BF" w:rsidP="00404446">
      <w:pPr>
        <w:pStyle w:val="ListParagraph"/>
        <w:numPr>
          <w:ilvl w:val="0"/>
          <w:numId w:val="7"/>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Stație epurare chimică;</w:t>
      </w:r>
    </w:p>
    <w:p w14:paraId="1CBA3685" w14:textId="77777777" w:rsidR="008551BF" w:rsidRPr="008551BF" w:rsidRDefault="008551BF" w:rsidP="00404446">
      <w:pPr>
        <w:pStyle w:val="ListParagraph"/>
        <w:numPr>
          <w:ilvl w:val="0"/>
          <w:numId w:val="7"/>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Sala Cazane;</w:t>
      </w:r>
    </w:p>
    <w:p w14:paraId="2ECA5EF7" w14:textId="77777777" w:rsidR="008551BF" w:rsidRPr="008551BF" w:rsidRDefault="008551BF" w:rsidP="00404446">
      <w:pPr>
        <w:pStyle w:val="ListParagraph"/>
        <w:numPr>
          <w:ilvl w:val="0"/>
          <w:numId w:val="7"/>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Sala Mașini.</w:t>
      </w:r>
    </w:p>
    <w:p w14:paraId="24A9EA9F" w14:textId="46D8521E" w:rsidR="008551BF" w:rsidRPr="008551BF" w:rsidRDefault="008551BF"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i) reglementări urbanistice aplicabile zonei conform documentaţiilor de urbanism aprobate - plan urbanistic general/plan urbanistic zonal şi regulamentul local de urbanism aferent</w:t>
      </w:r>
      <w:r w:rsidR="00176A5D">
        <w:rPr>
          <w:rStyle w:val="Hyperlink"/>
          <w:rFonts w:ascii="Times New Roman" w:hAnsi="Times New Roman" w:cs="Times New Roman"/>
          <w:noProof/>
          <w:color w:val="auto"/>
          <w:sz w:val="24"/>
          <w:szCs w:val="24"/>
          <w:u w:val="none"/>
        </w:rPr>
        <w:t>.</w:t>
      </w:r>
    </w:p>
    <w:p w14:paraId="364A66EB" w14:textId="77777777" w:rsidR="008551BF" w:rsidRPr="008551BF" w:rsidRDefault="008551BF"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j) monumente istorice/de arhitectură sau situri arheologice pe amplasament sau în zona imediat învecinată; existenţa condiţionărilor specifice în cazul existenţei unor zone protejate: </w:t>
      </w:r>
    </w:p>
    <w:p w14:paraId="5F5B09EE" w14:textId="638811BA" w:rsidR="008551BF" w:rsidRPr="00297A9E" w:rsidRDefault="00297A9E" w:rsidP="00404446">
      <w:pPr>
        <w:pStyle w:val="ListParagraph"/>
        <w:spacing w:line="276" w:lineRule="auto"/>
        <w:ind w:left="284" w:firstLine="436"/>
        <w:jc w:val="both"/>
        <w:rPr>
          <w:rStyle w:val="Hyperlink"/>
          <w:rFonts w:ascii="Times New Roman" w:hAnsi="Times New Roman" w:cs="Times New Roman"/>
          <w:noProof/>
          <w:color w:val="auto"/>
          <w:sz w:val="24"/>
          <w:szCs w:val="24"/>
          <w:u w:val="none"/>
        </w:rPr>
      </w:pPr>
      <w:r>
        <w:rPr>
          <w:rStyle w:val="Hyperlink"/>
          <w:rFonts w:ascii="Times New Roman" w:hAnsi="Times New Roman" w:cs="Times New Roman"/>
          <w:noProof/>
          <w:color w:val="auto"/>
          <w:sz w:val="24"/>
          <w:szCs w:val="24"/>
          <w:u w:val="none"/>
        </w:rPr>
        <w:t xml:space="preserve">- </w:t>
      </w:r>
      <w:r w:rsidR="00176A5D" w:rsidRPr="00297A9E">
        <w:rPr>
          <w:rStyle w:val="Hyperlink"/>
          <w:rFonts w:ascii="Times New Roman" w:hAnsi="Times New Roman" w:cs="Times New Roman"/>
          <w:noProof/>
          <w:color w:val="auto"/>
          <w:sz w:val="24"/>
          <w:szCs w:val="24"/>
          <w:u w:val="none"/>
        </w:rPr>
        <w:t>Acestea vor</w:t>
      </w:r>
      <w:r w:rsidR="00B11847">
        <w:rPr>
          <w:rStyle w:val="Hyperlink"/>
          <w:rFonts w:ascii="Times New Roman" w:hAnsi="Times New Roman" w:cs="Times New Roman"/>
          <w:noProof/>
          <w:color w:val="auto"/>
          <w:sz w:val="24"/>
          <w:szCs w:val="24"/>
          <w:u w:val="none"/>
        </w:rPr>
        <w:t xml:space="preserve"> fi</w:t>
      </w:r>
      <w:r w:rsidR="00176A5D" w:rsidRPr="00297A9E">
        <w:rPr>
          <w:rStyle w:val="Hyperlink"/>
          <w:rFonts w:ascii="Times New Roman" w:hAnsi="Times New Roman" w:cs="Times New Roman"/>
          <w:noProof/>
          <w:color w:val="auto"/>
          <w:sz w:val="24"/>
          <w:szCs w:val="24"/>
          <w:u w:val="none"/>
        </w:rPr>
        <w:t xml:space="preserve"> identificate de ofertan</w:t>
      </w:r>
      <w:r w:rsidR="00B11847">
        <w:rPr>
          <w:rStyle w:val="Hyperlink"/>
          <w:rFonts w:ascii="Times New Roman" w:hAnsi="Times New Roman" w:cs="Times New Roman"/>
          <w:noProof/>
          <w:color w:val="auto"/>
          <w:sz w:val="24"/>
          <w:szCs w:val="24"/>
          <w:u w:val="none"/>
        </w:rPr>
        <w:t>t</w:t>
      </w:r>
      <w:r w:rsidR="00176A5D" w:rsidRPr="00297A9E">
        <w:rPr>
          <w:rStyle w:val="Hyperlink"/>
          <w:rFonts w:ascii="Times New Roman" w:hAnsi="Times New Roman" w:cs="Times New Roman"/>
          <w:noProof/>
          <w:color w:val="auto"/>
          <w:sz w:val="24"/>
          <w:szCs w:val="24"/>
          <w:u w:val="none"/>
        </w:rPr>
        <w:t xml:space="preserve">, dacă </w:t>
      </w:r>
      <w:r w:rsidR="00B11847">
        <w:rPr>
          <w:rStyle w:val="Hyperlink"/>
          <w:rFonts w:ascii="Times New Roman" w:hAnsi="Times New Roman" w:cs="Times New Roman"/>
          <w:noProof/>
          <w:color w:val="auto"/>
          <w:sz w:val="24"/>
          <w:szCs w:val="24"/>
          <w:u w:val="none"/>
        </w:rPr>
        <w:t>va fi</w:t>
      </w:r>
      <w:r w:rsidR="00176A5D" w:rsidRPr="00297A9E">
        <w:rPr>
          <w:rStyle w:val="Hyperlink"/>
          <w:rFonts w:ascii="Times New Roman" w:hAnsi="Times New Roman" w:cs="Times New Roman"/>
          <w:noProof/>
          <w:color w:val="auto"/>
          <w:sz w:val="24"/>
          <w:szCs w:val="24"/>
          <w:u w:val="none"/>
        </w:rPr>
        <w:t xml:space="preserve"> cazul</w:t>
      </w:r>
      <w:r w:rsidR="008551BF" w:rsidRPr="00297A9E">
        <w:rPr>
          <w:rStyle w:val="Hyperlink"/>
          <w:rFonts w:ascii="Times New Roman" w:hAnsi="Times New Roman" w:cs="Times New Roman"/>
          <w:noProof/>
          <w:color w:val="auto"/>
          <w:sz w:val="24"/>
          <w:szCs w:val="24"/>
          <w:u w:val="none"/>
        </w:rPr>
        <w:t>.</w:t>
      </w:r>
    </w:p>
    <w:p w14:paraId="4298D105" w14:textId="77777777" w:rsidR="008551BF" w:rsidRPr="008551BF" w:rsidRDefault="008551BF" w:rsidP="00404446">
      <w:pPr>
        <w:pStyle w:val="ListParagraph"/>
        <w:spacing w:line="276" w:lineRule="auto"/>
        <w:ind w:left="284"/>
        <w:jc w:val="both"/>
        <w:rPr>
          <w:rStyle w:val="Hyperlink"/>
          <w:rFonts w:ascii="Times New Roman" w:hAnsi="Times New Roman" w:cs="Times New Roman"/>
          <w:noProof/>
          <w:color w:val="auto"/>
          <w:sz w:val="24"/>
          <w:szCs w:val="24"/>
          <w:u w:val="none"/>
        </w:rPr>
      </w:pPr>
    </w:p>
    <w:p w14:paraId="55A6D39B" w14:textId="77777777" w:rsidR="004673CD" w:rsidRPr="004673CD" w:rsidRDefault="004673CD" w:rsidP="004673CD">
      <w:pPr>
        <w:spacing w:after="0" w:line="240" w:lineRule="auto"/>
        <w:jc w:val="both"/>
        <w:rPr>
          <w:rStyle w:val="Hyperlink"/>
          <w:rFonts w:ascii="Times New Roman" w:hAnsi="Times New Roman" w:cs="Times New Roman"/>
          <w:b/>
          <w:bCs/>
          <w:noProof/>
          <w:color w:val="000000"/>
          <w:sz w:val="24"/>
          <w:szCs w:val="24"/>
        </w:rPr>
      </w:pPr>
      <w:r w:rsidRPr="004673CD">
        <w:rPr>
          <w:rStyle w:val="Hyperlink"/>
          <w:rFonts w:ascii="Times New Roman" w:hAnsi="Times New Roman" w:cs="Times New Roman"/>
          <w:b/>
          <w:noProof/>
          <w:color w:val="000000"/>
          <w:sz w:val="24"/>
          <w:szCs w:val="24"/>
        </w:rPr>
        <w:t>Cap. 2.</w:t>
      </w:r>
      <w:r w:rsidRPr="004673CD">
        <w:rPr>
          <w:rStyle w:val="Hyperlink"/>
          <w:rFonts w:ascii="Times New Roman" w:hAnsi="Times New Roman" w:cs="Times New Roman"/>
          <w:b/>
          <w:bCs/>
          <w:noProof/>
          <w:color w:val="000000"/>
          <w:sz w:val="24"/>
          <w:szCs w:val="24"/>
        </w:rPr>
        <w:t xml:space="preserve"> Descrierea serviciilor</w:t>
      </w:r>
    </w:p>
    <w:p w14:paraId="283BFA3D" w14:textId="77777777" w:rsidR="004673CD" w:rsidRPr="004673CD" w:rsidRDefault="004673CD" w:rsidP="004673CD">
      <w:pPr>
        <w:pStyle w:val="ListParagraph"/>
        <w:numPr>
          <w:ilvl w:val="1"/>
          <w:numId w:val="8"/>
        </w:numPr>
        <w:spacing w:line="276" w:lineRule="auto"/>
        <w:jc w:val="both"/>
        <w:rPr>
          <w:rFonts w:ascii="Times New Roman" w:hAnsi="Times New Roman" w:cs="Times New Roman"/>
          <w:b/>
          <w:bCs/>
          <w:noProof/>
          <w:color w:val="000000"/>
          <w:sz w:val="24"/>
          <w:szCs w:val="24"/>
        </w:rPr>
      </w:pPr>
      <w:r w:rsidRPr="004673CD">
        <w:rPr>
          <w:rStyle w:val="Hyperlink"/>
          <w:rFonts w:ascii="Times New Roman" w:hAnsi="Times New Roman" w:cs="Times New Roman"/>
          <w:b/>
          <w:bCs/>
          <w:noProof/>
          <w:color w:val="000000"/>
          <w:sz w:val="24"/>
          <w:szCs w:val="24"/>
          <w:u w:val="none"/>
        </w:rPr>
        <w:t>Scop (</w:t>
      </w:r>
      <w:bookmarkStart w:id="1" w:name="_Toc485643558"/>
      <w:r w:rsidRPr="004673CD">
        <w:rPr>
          <w:rFonts w:ascii="Times New Roman" w:hAnsi="Times New Roman" w:cs="Times New Roman"/>
          <w:b/>
          <w:bCs/>
          <w:noProof/>
          <w:color w:val="000000"/>
          <w:sz w:val="24"/>
          <w:szCs w:val="24"/>
        </w:rPr>
        <w:t>obiectivul general și obictivele specifice la care contribuie realizarea serviciilor</w:t>
      </w:r>
      <w:bookmarkEnd w:id="1"/>
      <w:r w:rsidRPr="004673CD">
        <w:rPr>
          <w:rFonts w:ascii="Times New Roman" w:hAnsi="Times New Roman" w:cs="Times New Roman"/>
          <w:b/>
          <w:bCs/>
          <w:noProof/>
          <w:color w:val="000000"/>
          <w:sz w:val="24"/>
          <w:szCs w:val="24"/>
        </w:rPr>
        <w:t>);</w:t>
      </w:r>
    </w:p>
    <w:p w14:paraId="1FFBBA6C" w14:textId="77777777" w:rsidR="004673CD" w:rsidRPr="004673CD" w:rsidRDefault="004673CD" w:rsidP="004673CD">
      <w:pPr>
        <w:pStyle w:val="ListParagraph"/>
        <w:numPr>
          <w:ilvl w:val="2"/>
          <w:numId w:val="8"/>
        </w:numPr>
        <w:spacing w:line="276" w:lineRule="auto"/>
        <w:jc w:val="both"/>
        <w:rPr>
          <w:rFonts w:ascii="Times New Roman" w:hAnsi="Times New Roman" w:cs="Times New Roman"/>
          <w:b/>
          <w:bCs/>
          <w:sz w:val="24"/>
          <w:szCs w:val="24"/>
        </w:rPr>
      </w:pPr>
      <w:proofErr w:type="spellStart"/>
      <w:r w:rsidRPr="004673CD">
        <w:rPr>
          <w:rFonts w:ascii="Times New Roman" w:hAnsi="Times New Roman" w:cs="Times New Roman"/>
          <w:b/>
          <w:bCs/>
          <w:sz w:val="24"/>
          <w:szCs w:val="24"/>
        </w:rPr>
        <w:t>Scopul</w:t>
      </w:r>
      <w:proofErr w:type="spellEnd"/>
      <w:r w:rsidRPr="004673CD">
        <w:rPr>
          <w:rFonts w:ascii="Times New Roman" w:hAnsi="Times New Roman" w:cs="Times New Roman"/>
          <w:b/>
          <w:bCs/>
          <w:sz w:val="24"/>
          <w:szCs w:val="24"/>
        </w:rPr>
        <w:t xml:space="preserve"> </w:t>
      </w:r>
      <w:proofErr w:type="spellStart"/>
      <w:r w:rsidRPr="004673CD">
        <w:rPr>
          <w:rFonts w:ascii="Times New Roman" w:hAnsi="Times New Roman" w:cs="Times New Roman"/>
          <w:b/>
          <w:bCs/>
          <w:sz w:val="24"/>
          <w:szCs w:val="24"/>
        </w:rPr>
        <w:t>proiectului</w:t>
      </w:r>
      <w:proofErr w:type="spellEnd"/>
    </w:p>
    <w:p w14:paraId="172B86EC" w14:textId="77777777" w:rsidR="004673CD" w:rsidRPr="004673CD" w:rsidRDefault="004673CD" w:rsidP="004673CD">
      <w:pPr>
        <w:spacing w:line="276" w:lineRule="auto"/>
        <w:jc w:val="both"/>
        <w:rPr>
          <w:rFonts w:ascii="Times New Roman" w:hAnsi="Times New Roman" w:cs="Times New Roman"/>
          <w:sz w:val="24"/>
          <w:szCs w:val="24"/>
        </w:rPr>
      </w:pPr>
      <w:proofErr w:type="spellStart"/>
      <w:r w:rsidRPr="004673CD">
        <w:rPr>
          <w:rFonts w:ascii="Times New Roman" w:hAnsi="Times New Roman" w:cs="Times New Roman"/>
          <w:sz w:val="24"/>
          <w:szCs w:val="24"/>
        </w:rPr>
        <w:t>Scopul</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achizitie</w:t>
      </w:r>
      <w:proofErr w:type="spellEnd"/>
      <w:r w:rsidRPr="004673CD">
        <w:rPr>
          <w:rFonts w:ascii="Times New Roman" w:hAnsi="Times New Roman" w:cs="Times New Roman"/>
          <w:sz w:val="24"/>
          <w:szCs w:val="24"/>
        </w:rPr>
        <w:t xml:space="preserve"> il </w:t>
      </w:r>
      <w:proofErr w:type="spellStart"/>
      <w:r w:rsidRPr="004673CD">
        <w:rPr>
          <w:rFonts w:ascii="Times New Roman" w:hAnsi="Times New Roman" w:cs="Times New Roman"/>
          <w:sz w:val="24"/>
          <w:szCs w:val="24"/>
        </w:rPr>
        <w:t>constituie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elaborarea</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către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operatori</w:t>
      </w:r>
      <w:proofErr w:type="spellEnd"/>
      <w:r w:rsidRPr="004673CD">
        <w:rPr>
          <w:rFonts w:ascii="Times New Roman" w:hAnsi="Times New Roman" w:cs="Times New Roman"/>
          <w:sz w:val="24"/>
          <w:szCs w:val="24"/>
        </w:rPr>
        <w:t xml:space="preserve"> economici </w:t>
      </w:r>
      <w:proofErr w:type="spellStart"/>
      <w:r w:rsidRPr="004673CD">
        <w:rPr>
          <w:rFonts w:ascii="Times New Roman" w:hAnsi="Times New Roman" w:cs="Times New Roman"/>
          <w:sz w:val="24"/>
          <w:szCs w:val="24"/>
        </w:rPr>
        <w:t>autorizati</w:t>
      </w:r>
      <w:proofErr w:type="spellEnd"/>
      <w:r w:rsidRPr="004673CD">
        <w:rPr>
          <w:rFonts w:ascii="Times New Roman" w:hAnsi="Times New Roman" w:cs="Times New Roman"/>
          <w:sz w:val="24"/>
          <w:szCs w:val="24"/>
        </w:rPr>
        <w:t xml:space="preserve"> ANRE care </w:t>
      </w:r>
      <w:proofErr w:type="spellStart"/>
      <w:r w:rsidRPr="004673CD">
        <w:rPr>
          <w:rFonts w:ascii="Times New Roman" w:hAnsi="Times New Roman" w:cs="Times New Roman"/>
          <w:sz w:val="24"/>
          <w:szCs w:val="24"/>
        </w:rPr>
        <w:t>prestează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servicii</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consultanță</w:t>
      </w:r>
      <w:proofErr w:type="spellEnd"/>
      <w:r w:rsidRPr="004673CD">
        <w:rPr>
          <w:rFonts w:ascii="Times New Roman" w:hAnsi="Times New Roman" w:cs="Times New Roman"/>
          <w:sz w:val="24"/>
          <w:szCs w:val="24"/>
        </w:rPr>
        <w:t>/</w:t>
      </w:r>
      <w:proofErr w:type="spellStart"/>
      <w:r w:rsidRPr="004673CD">
        <w:rPr>
          <w:rFonts w:ascii="Times New Roman" w:hAnsi="Times New Roman" w:cs="Times New Roman"/>
          <w:sz w:val="24"/>
          <w:szCs w:val="24"/>
        </w:rPr>
        <w:t>proiectare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în</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domeniul</w:t>
      </w:r>
      <w:proofErr w:type="spellEnd"/>
      <w:r w:rsidRPr="004673CD">
        <w:rPr>
          <w:rFonts w:ascii="Times New Roman" w:hAnsi="Times New Roman" w:cs="Times New Roman"/>
          <w:sz w:val="24"/>
          <w:szCs w:val="24"/>
        </w:rPr>
        <w:t xml:space="preserve"> energetic, a </w:t>
      </w:r>
      <w:proofErr w:type="spellStart"/>
      <w:r w:rsidRPr="004673CD">
        <w:rPr>
          <w:rFonts w:ascii="Times New Roman" w:hAnsi="Times New Roman" w:cs="Times New Roman"/>
          <w:sz w:val="24"/>
          <w:szCs w:val="24"/>
        </w:rPr>
        <w:t>unui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Studiu</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Fezabilitate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în</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vederea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realizării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unui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obiectiv</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investiții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constând</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dintr</w:t>
      </w:r>
      <w:proofErr w:type="spellEnd"/>
      <w:r w:rsidRPr="004673CD">
        <w:rPr>
          <w:rFonts w:ascii="Times New Roman" w:hAnsi="Times New Roman" w:cs="Times New Roman"/>
          <w:sz w:val="24"/>
          <w:szCs w:val="24"/>
        </w:rPr>
        <w:t xml:space="preserve">-o </w:t>
      </w:r>
      <w:proofErr w:type="spellStart"/>
      <w:r w:rsidRPr="004673CD">
        <w:rPr>
          <w:rFonts w:ascii="Times New Roman" w:hAnsi="Times New Roman" w:cs="Times New Roman"/>
          <w:sz w:val="24"/>
          <w:szCs w:val="24"/>
        </w:rPr>
        <w:t>centrală</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cogenerare</w:t>
      </w:r>
      <w:proofErr w:type="spellEnd"/>
      <w:r w:rsidRPr="004673CD">
        <w:rPr>
          <w:rFonts w:ascii="Times New Roman" w:hAnsi="Times New Roman" w:cs="Times New Roman"/>
          <w:sz w:val="24"/>
          <w:szCs w:val="24"/>
        </w:rPr>
        <w:t>/</w:t>
      </w:r>
      <w:proofErr w:type="spellStart"/>
      <w:r w:rsidRPr="004673CD">
        <w:rPr>
          <w:rFonts w:ascii="Times New Roman" w:hAnsi="Times New Roman" w:cs="Times New Roman"/>
          <w:sz w:val="24"/>
          <w:szCs w:val="24"/>
        </w:rPr>
        <w:t>trigenerare</w:t>
      </w:r>
      <w:proofErr w:type="spellEnd"/>
      <w:r w:rsidRPr="004673CD">
        <w:rPr>
          <w:rFonts w:ascii="Times New Roman" w:hAnsi="Times New Roman" w:cs="Times New Roman"/>
          <w:sz w:val="24"/>
          <w:szCs w:val="24"/>
        </w:rPr>
        <w:t xml:space="preserve"> </w:t>
      </w:r>
      <w:r w:rsidRPr="004673CD">
        <w:rPr>
          <w:rFonts w:ascii="Times New Roman" w:hAnsi="Times New Roman" w:cs="Times New Roman"/>
          <w:sz w:val="24"/>
          <w:szCs w:val="24"/>
        </w:rPr>
        <w:lastRenderedPageBreak/>
        <w:t xml:space="preserve">de </w:t>
      </w:r>
      <w:proofErr w:type="spellStart"/>
      <w:r w:rsidRPr="004673CD">
        <w:rPr>
          <w:rFonts w:ascii="Times New Roman" w:hAnsi="Times New Roman" w:cs="Times New Roman"/>
          <w:sz w:val="24"/>
          <w:szCs w:val="24"/>
        </w:rPr>
        <w:t>înaltă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eficiență</w:t>
      </w:r>
      <w:proofErr w:type="spellEnd"/>
      <w:r w:rsidRPr="004673CD">
        <w:rPr>
          <w:rFonts w:ascii="Times New Roman" w:hAnsi="Times New Roman" w:cs="Times New Roman"/>
          <w:sz w:val="24"/>
          <w:szCs w:val="24"/>
        </w:rPr>
        <w:t xml:space="preserve"> pe </w:t>
      </w:r>
      <w:proofErr w:type="spellStart"/>
      <w:r w:rsidRPr="004673CD">
        <w:rPr>
          <w:rFonts w:ascii="Times New Roman" w:hAnsi="Times New Roman" w:cs="Times New Roman"/>
          <w:sz w:val="24"/>
          <w:szCs w:val="24"/>
        </w:rPr>
        <w:t>amplasamentul</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fostei</w:t>
      </w:r>
      <w:proofErr w:type="spellEnd"/>
      <w:r w:rsidRPr="004673CD">
        <w:rPr>
          <w:rFonts w:ascii="Times New Roman" w:hAnsi="Times New Roman" w:cs="Times New Roman"/>
          <w:sz w:val="24"/>
          <w:szCs w:val="24"/>
        </w:rPr>
        <w:t xml:space="preserve"> Centrale </w:t>
      </w:r>
      <w:proofErr w:type="spellStart"/>
      <w:r w:rsidRPr="004673CD">
        <w:rPr>
          <w:rFonts w:ascii="Times New Roman" w:hAnsi="Times New Roman" w:cs="Times New Roman"/>
          <w:sz w:val="24"/>
          <w:szCs w:val="24"/>
        </w:rPr>
        <w:t>Termoelectrice</w:t>
      </w:r>
      <w:proofErr w:type="spellEnd"/>
      <w:r w:rsidRPr="004673CD">
        <w:rPr>
          <w:rFonts w:ascii="Times New Roman" w:hAnsi="Times New Roman" w:cs="Times New Roman"/>
          <w:sz w:val="24"/>
          <w:szCs w:val="24"/>
        </w:rPr>
        <w:t xml:space="preserve"> Titan, (CET Titan), care </w:t>
      </w:r>
      <w:proofErr w:type="spellStart"/>
      <w:r w:rsidRPr="004673CD">
        <w:rPr>
          <w:rFonts w:ascii="Times New Roman" w:hAnsi="Times New Roman" w:cs="Times New Roman"/>
          <w:sz w:val="24"/>
          <w:szCs w:val="24"/>
        </w:rPr>
        <w:t>în</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prezent</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este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dezafectată</w:t>
      </w:r>
      <w:proofErr w:type="spellEnd"/>
      <w:r w:rsidRPr="004673CD">
        <w:rPr>
          <w:rFonts w:ascii="Times New Roman" w:hAnsi="Times New Roman" w:cs="Times New Roman"/>
          <w:sz w:val="24"/>
          <w:szCs w:val="24"/>
        </w:rPr>
        <w:t>.</w:t>
      </w:r>
    </w:p>
    <w:p w14:paraId="7BE3BC5C" w14:textId="136DFB20" w:rsidR="004673CD" w:rsidRPr="004673CD" w:rsidRDefault="004673CD" w:rsidP="004673CD">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Î</w:t>
      </w:r>
      <w:r w:rsidRPr="004673CD">
        <w:rPr>
          <w:rFonts w:ascii="Times New Roman" w:hAnsi="Times New Roman" w:cs="Times New Roman"/>
          <w:sz w:val="24"/>
          <w:szCs w:val="24"/>
        </w:rPr>
        <w:t>n</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cadrul</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Studiului</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Fezabilitate</w:t>
      </w:r>
      <w:proofErr w:type="spellEnd"/>
      <w:r w:rsidRPr="004673CD">
        <w:rPr>
          <w:rFonts w:ascii="Times New Roman" w:hAnsi="Times New Roman" w:cs="Times New Roman"/>
          <w:sz w:val="24"/>
          <w:szCs w:val="24"/>
        </w:rPr>
        <w:t xml:space="preserve"> se </w:t>
      </w:r>
      <w:proofErr w:type="spellStart"/>
      <w:r w:rsidRPr="004673CD">
        <w:rPr>
          <w:rFonts w:ascii="Times New Roman" w:hAnsi="Times New Roman" w:cs="Times New Roman"/>
          <w:sz w:val="24"/>
          <w:szCs w:val="24"/>
        </w:rPr>
        <w:t>vor</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analiza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necesitatea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oportunitatea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realizarii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obiectivului</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investitii</w:t>
      </w:r>
      <w:proofErr w:type="spellEnd"/>
      <w:r w:rsidRPr="004673CD">
        <w:rPr>
          <w:rFonts w:ascii="Times New Roman" w:hAnsi="Times New Roman" w:cs="Times New Roman"/>
          <w:sz w:val="24"/>
          <w:szCs w:val="24"/>
        </w:rPr>
        <w:t xml:space="preserve">, se </w:t>
      </w:r>
      <w:proofErr w:type="spellStart"/>
      <w:r w:rsidRPr="004673CD">
        <w:rPr>
          <w:rFonts w:ascii="Times New Roman" w:hAnsi="Times New Roman" w:cs="Times New Roman"/>
          <w:sz w:val="24"/>
          <w:szCs w:val="24"/>
        </w:rPr>
        <w:t>vor</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identifica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scenariile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optiuni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tehnico-economice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posibile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si</w:t>
      </w:r>
      <w:proofErr w:type="spellEnd"/>
      <w:r w:rsidRPr="004673CD">
        <w:rPr>
          <w:rFonts w:ascii="Times New Roman" w:hAnsi="Times New Roman" w:cs="Times New Roman"/>
          <w:sz w:val="24"/>
          <w:szCs w:val="24"/>
        </w:rPr>
        <w:t xml:space="preserve"> se </w:t>
      </w:r>
      <w:proofErr w:type="spellStart"/>
      <w:r w:rsidRPr="004673CD">
        <w:rPr>
          <w:rFonts w:ascii="Times New Roman" w:hAnsi="Times New Roman" w:cs="Times New Roman"/>
          <w:sz w:val="24"/>
          <w:szCs w:val="24"/>
        </w:rPr>
        <w:t>va</w:t>
      </w:r>
      <w:proofErr w:type="spellEnd"/>
      <w:r w:rsidRPr="004673CD">
        <w:rPr>
          <w:rFonts w:ascii="Times New Roman" w:hAnsi="Times New Roman" w:cs="Times New Roman"/>
          <w:sz w:val="24"/>
          <w:szCs w:val="24"/>
        </w:rPr>
        <w:t xml:space="preserve"> selecta un </w:t>
      </w:r>
      <w:proofErr w:type="spellStart"/>
      <w:r w:rsidRPr="004673CD">
        <w:rPr>
          <w:rFonts w:ascii="Times New Roman" w:hAnsi="Times New Roman" w:cs="Times New Roman"/>
          <w:sz w:val="24"/>
          <w:szCs w:val="24"/>
        </w:rPr>
        <w:t>numar</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limitat</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scenarii</w:t>
      </w:r>
      <w:proofErr w:type="spellEnd"/>
      <w:r w:rsidRPr="004673CD">
        <w:rPr>
          <w:rFonts w:ascii="Times New Roman" w:hAnsi="Times New Roman" w:cs="Times New Roman"/>
          <w:sz w:val="24"/>
          <w:szCs w:val="24"/>
        </w:rPr>
        <w:t>/</w:t>
      </w:r>
      <w:proofErr w:type="spellStart"/>
      <w:r w:rsidRPr="004673CD">
        <w:rPr>
          <w:rFonts w:ascii="Times New Roman" w:hAnsi="Times New Roman" w:cs="Times New Roman"/>
          <w:sz w:val="24"/>
          <w:szCs w:val="24"/>
        </w:rPr>
        <w:t>opțiuni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fezabile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pentru</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realizarea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obiectivului</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investiții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pentru</w:t>
      </w:r>
      <w:proofErr w:type="spellEnd"/>
      <w:r w:rsidRPr="004673CD">
        <w:rPr>
          <w:rFonts w:ascii="Times New Roman" w:hAnsi="Times New Roman" w:cs="Times New Roman"/>
          <w:sz w:val="24"/>
          <w:szCs w:val="24"/>
        </w:rPr>
        <w:t xml:space="preserve"> care se </w:t>
      </w:r>
      <w:proofErr w:type="spellStart"/>
      <w:r w:rsidRPr="004673CD">
        <w:rPr>
          <w:rFonts w:ascii="Times New Roman" w:hAnsi="Times New Roman" w:cs="Times New Roman"/>
          <w:sz w:val="24"/>
          <w:szCs w:val="24"/>
        </w:rPr>
        <w:t>vor</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realiza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analize</w:t>
      </w:r>
      <w:proofErr w:type="spellEnd"/>
      <w:r w:rsidRPr="004673CD">
        <w:rPr>
          <w:rFonts w:ascii="Times New Roman" w:hAnsi="Times New Roman" w:cs="Times New Roman"/>
          <w:sz w:val="24"/>
          <w:szCs w:val="24"/>
        </w:rPr>
        <w:t xml:space="preserve"> cost – </w:t>
      </w:r>
      <w:proofErr w:type="spellStart"/>
      <w:r w:rsidRPr="004673CD">
        <w:rPr>
          <w:rFonts w:ascii="Times New Roman" w:hAnsi="Times New Roman" w:cs="Times New Roman"/>
          <w:sz w:val="24"/>
          <w:szCs w:val="24"/>
        </w:rPr>
        <w:t>beneficiu</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Scenariu</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recomandat</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va</w:t>
      </w:r>
      <w:proofErr w:type="spellEnd"/>
      <w:r w:rsidRPr="004673CD">
        <w:rPr>
          <w:rFonts w:ascii="Times New Roman" w:hAnsi="Times New Roman" w:cs="Times New Roman"/>
          <w:sz w:val="24"/>
          <w:szCs w:val="24"/>
        </w:rPr>
        <w:t xml:space="preserve"> fi </w:t>
      </w:r>
      <w:proofErr w:type="spellStart"/>
      <w:r w:rsidRPr="004673CD">
        <w:rPr>
          <w:rFonts w:ascii="Times New Roman" w:hAnsi="Times New Roman" w:cs="Times New Roman"/>
          <w:sz w:val="24"/>
          <w:szCs w:val="24"/>
        </w:rPr>
        <w:t>transpus</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prestator</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într</w:t>
      </w:r>
      <w:proofErr w:type="spellEnd"/>
      <w:r w:rsidRPr="004673CD">
        <w:rPr>
          <w:rFonts w:ascii="Times New Roman" w:hAnsi="Times New Roman" w:cs="Times New Roman"/>
          <w:sz w:val="24"/>
          <w:szCs w:val="24"/>
        </w:rPr>
        <w:t xml:space="preserve">-un plan de </w:t>
      </w:r>
      <w:proofErr w:type="spellStart"/>
      <w:r w:rsidRPr="004673CD">
        <w:rPr>
          <w:rFonts w:ascii="Times New Roman" w:hAnsi="Times New Roman" w:cs="Times New Roman"/>
          <w:sz w:val="24"/>
          <w:szCs w:val="24"/>
        </w:rPr>
        <w:t>afaceri</w:t>
      </w:r>
      <w:proofErr w:type="spellEnd"/>
      <w:r w:rsidRPr="004673CD">
        <w:rPr>
          <w:rFonts w:ascii="Times New Roman" w:hAnsi="Times New Roman" w:cs="Times New Roman"/>
          <w:sz w:val="24"/>
          <w:szCs w:val="24"/>
        </w:rPr>
        <w:t xml:space="preserve"> (business case) </w:t>
      </w:r>
      <w:proofErr w:type="spellStart"/>
      <w:r w:rsidRPr="004673CD">
        <w:rPr>
          <w:rFonts w:ascii="Times New Roman" w:hAnsi="Times New Roman" w:cs="Times New Roman"/>
          <w:sz w:val="24"/>
          <w:szCs w:val="24"/>
        </w:rPr>
        <w:t>adecvat</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obținerii</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finanțării</w:t>
      </w:r>
      <w:proofErr w:type="spellEnd"/>
      <w:r w:rsidRPr="004673CD">
        <w:rPr>
          <w:rFonts w:ascii="Times New Roman" w:hAnsi="Times New Roman" w:cs="Times New Roman"/>
          <w:sz w:val="24"/>
          <w:szCs w:val="24"/>
        </w:rPr>
        <w:t>.</w:t>
      </w:r>
    </w:p>
    <w:p w14:paraId="6ABE1133" w14:textId="77777777" w:rsidR="004673CD" w:rsidRPr="004673CD" w:rsidRDefault="004673CD" w:rsidP="004673CD">
      <w:pPr>
        <w:pStyle w:val="ListParagraph"/>
        <w:numPr>
          <w:ilvl w:val="2"/>
          <w:numId w:val="8"/>
        </w:numPr>
        <w:spacing w:line="276" w:lineRule="auto"/>
        <w:jc w:val="both"/>
        <w:rPr>
          <w:rFonts w:ascii="Times New Roman" w:hAnsi="Times New Roman" w:cs="Times New Roman"/>
          <w:b/>
          <w:bCs/>
          <w:noProof/>
          <w:color w:val="000000"/>
          <w:sz w:val="24"/>
          <w:szCs w:val="24"/>
        </w:rPr>
      </w:pPr>
      <w:r w:rsidRPr="004673CD">
        <w:rPr>
          <w:rFonts w:ascii="Times New Roman" w:hAnsi="Times New Roman" w:cs="Times New Roman"/>
          <w:b/>
          <w:bCs/>
          <w:noProof/>
          <w:color w:val="000000"/>
          <w:sz w:val="24"/>
          <w:szCs w:val="24"/>
        </w:rPr>
        <w:t>Obiectivul general</w:t>
      </w:r>
    </w:p>
    <w:p w14:paraId="18A6D46E" w14:textId="77777777" w:rsidR="004673CD" w:rsidRPr="004673CD" w:rsidRDefault="004673CD" w:rsidP="004673CD">
      <w:pPr>
        <w:spacing w:line="276" w:lineRule="auto"/>
        <w:jc w:val="both"/>
        <w:rPr>
          <w:rFonts w:ascii="Times New Roman" w:hAnsi="Times New Roman" w:cs="Times New Roman"/>
          <w:b/>
          <w:bCs/>
          <w:noProof/>
          <w:color w:val="000000"/>
          <w:sz w:val="24"/>
          <w:szCs w:val="24"/>
        </w:rPr>
      </w:pPr>
      <w:r w:rsidRPr="004673CD">
        <w:rPr>
          <w:rFonts w:ascii="Times New Roman" w:hAnsi="Times New Roman" w:cs="Times New Roman"/>
          <w:sz w:val="24"/>
          <w:szCs w:val="24"/>
        </w:rPr>
        <w:t xml:space="preserve">Titan Power SA </w:t>
      </w:r>
      <w:proofErr w:type="spellStart"/>
      <w:r w:rsidRPr="004673CD">
        <w:rPr>
          <w:rFonts w:ascii="Times New Roman" w:hAnsi="Times New Roman" w:cs="Times New Roman"/>
          <w:sz w:val="24"/>
          <w:szCs w:val="24"/>
        </w:rPr>
        <w:t>intentionează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realizarea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unei</w:t>
      </w:r>
      <w:proofErr w:type="spellEnd"/>
      <w:r w:rsidRPr="004673CD">
        <w:rPr>
          <w:rFonts w:ascii="Times New Roman" w:hAnsi="Times New Roman" w:cs="Times New Roman"/>
          <w:sz w:val="24"/>
          <w:szCs w:val="24"/>
        </w:rPr>
        <w:t xml:space="preserve"> centrale de </w:t>
      </w:r>
      <w:proofErr w:type="spellStart"/>
      <w:r w:rsidRPr="004673CD">
        <w:rPr>
          <w:rFonts w:ascii="Times New Roman" w:hAnsi="Times New Roman" w:cs="Times New Roman"/>
          <w:sz w:val="24"/>
          <w:szCs w:val="24"/>
        </w:rPr>
        <w:t>cogenerare</w:t>
      </w:r>
      <w:proofErr w:type="spellEnd"/>
      <w:r w:rsidRPr="004673CD">
        <w:rPr>
          <w:rFonts w:ascii="Times New Roman" w:hAnsi="Times New Roman" w:cs="Times New Roman"/>
          <w:sz w:val="24"/>
          <w:szCs w:val="24"/>
        </w:rPr>
        <w:t>/</w:t>
      </w:r>
      <w:proofErr w:type="spellStart"/>
      <w:r w:rsidRPr="004673CD">
        <w:rPr>
          <w:rFonts w:ascii="Times New Roman" w:hAnsi="Times New Roman" w:cs="Times New Roman"/>
          <w:sz w:val="24"/>
          <w:szCs w:val="24"/>
        </w:rPr>
        <w:t>trigenerare</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înaltă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eficiență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ce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va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asigura</w:t>
      </w:r>
      <w:proofErr w:type="spellEnd"/>
      <w:r w:rsidRPr="004673CD">
        <w:rPr>
          <w:rFonts w:ascii="Times New Roman" w:hAnsi="Times New Roman" w:cs="Times New Roman"/>
          <w:sz w:val="24"/>
          <w:szCs w:val="24"/>
        </w:rPr>
        <w:t xml:space="preserve"> o </w:t>
      </w:r>
      <w:proofErr w:type="spellStart"/>
      <w:r w:rsidRPr="004673CD">
        <w:rPr>
          <w:rFonts w:ascii="Times New Roman" w:hAnsi="Times New Roman" w:cs="Times New Roman"/>
          <w:sz w:val="24"/>
          <w:szCs w:val="24"/>
        </w:rPr>
        <w:t>putere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electrică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instalată</w:t>
      </w:r>
      <w:proofErr w:type="spellEnd"/>
      <w:r w:rsidRPr="004673CD">
        <w:rPr>
          <w:rFonts w:ascii="Times New Roman" w:hAnsi="Times New Roman" w:cs="Times New Roman"/>
          <w:sz w:val="24"/>
          <w:szCs w:val="24"/>
        </w:rPr>
        <w:t xml:space="preserve"> de </w:t>
      </w:r>
      <w:proofErr w:type="spellStart"/>
      <w:r w:rsidRPr="004673CD">
        <w:rPr>
          <w:rFonts w:ascii="Times New Roman" w:hAnsi="Times New Roman" w:cs="Times New Roman"/>
          <w:sz w:val="24"/>
          <w:szCs w:val="24"/>
        </w:rPr>
        <w:t>până</w:t>
      </w:r>
      <w:proofErr w:type="spellEnd"/>
      <w:r w:rsidRPr="004673CD">
        <w:rPr>
          <w:rFonts w:ascii="Times New Roman" w:hAnsi="Times New Roman" w:cs="Times New Roman"/>
          <w:sz w:val="24"/>
          <w:szCs w:val="24"/>
        </w:rPr>
        <w:t xml:space="preserve"> la 50 MWe, </w:t>
      </w:r>
      <w:proofErr w:type="spellStart"/>
      <w:r w:rsidRPr="004673CD">
        <w:rPr>
          <w:rFonts w:ascii="Times New Roman" w:hAnsi="Times New Roman" w:cs="Times New Roman"/>
          <w:sz w:val="24"/>
          <w:szCs w:val="24"/>
        </w:rPr>
        <w:t>energie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termică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corespunzatoare</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obținută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prin</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recuperarea</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căldurii</w:t>
      </w:r>
      <w:proofErr w:type="spellEnd"/>
      <w:r w:rsidRPr="004673CD">
        <w:rPr>
          <w:rFonts w:ascii="Times New Roman" w:hAnsi="Times New Roman" w:cs="Times New Roman"/>
          <w:sz w:val="24"/>
          <w:szCs w:val="24"/>
        </w:rPr>
        <w:t xml:space="preserve"> precum </w:t>
      </w:r>
      <w:proofErr w:type="spellStart"/>
      <w:r w:rsidRPr="004673CD">
        <w:rPr>
          <w:rFonts w:ascii="Times New Roman" w:hAnsi="Times New Roman" w:cs="Times New Roman"/>
          <w:sz w:val="24"/>
          <w:szCs w:val="24"/>
        </w:rPr>
        <w:t>și</w:t>
      </w:r>
      <w:proofErr w:type="spellEnd"/>
      <w:r w:rsidRPr="004673CD">
        <w:rPr>
          <w:rFonts w:ascii="Times New Roman" w:hAnsi="Times New Roman" w:cs="Times New Roman"/>
          <w:sz w:val="24"/>
          <w:szCs w:val="24"/>
        </w:rPr>
        <w:t xml:space="preserve"> agent frigorific, </w:t>
      </w:r>
      <w:proofErr w:type="spellStart"/>
      <w:r w:rsidRPr="004673CD">
        <w:rPr>
          <w:rFonts w:ascii="Times New Roman" w:hAnsi="Times New Roman" w:cs="Times New Roman"/>
          <w:sz w:val="24"/>
          <w:szCs w:val="24"/>
        </w:rPr>
        <w:t>după</w:t>
      </w:r>
      <w:proofErr w:type="spellEnd"/>
      <w:r w:rsidRPr="004673CD">
        <w:rPr>
          <w:rFonts w:ascii="Times New Roman" w:hAnsi="Times New Roman" w:cs="Times New Roman"/>
          <w:sz w:val="24"/>
          <w:szCs w:val="24"/>
        </w:rPr>
        <w:t xml:space="preserve"> </w:t>
      </w:r>
      <w:proofErr w:type="spellStart"/>
      <w:r w:rsidRPr="004673CD">
        <w:rPr>
          <w:rFonts w:ascii="Times New Roman" w:hAnsi="Times New Roman" w:cs="Times New Roman"/>
          <w:sz w:val="24"/>
          <w:szCs w:val="24"/>
        </w:rPr>
        <w:t>caz</w:t>
      </w:r>
      <w:proofErr w:type="spellEnd"/>
      <w:r w:rsidRPr="004673CD">
        <w:rPr>
          <w:rFonts w:ascii="Times New Roman" w:hAnsi="Times New Roman" w:cs="Times New Roman"/>
          <w:sz w:val="24"/>
          <w:szCs w:val="24"/>
        </w:rPr>
        <w:t>.</w:t>
      </w:r>
    </w:p>
    <w:p w14:paraId="53303FF3" w14:textId="77777777" w:rsidR="004673CD" w:rsidRPr="004673CD" w:rsidRDefault="004673CD" w:rsidP="004673CD">
      <w:pPr>
        <w:pStyle w:val="ListParagraph"/>
        <w:numPr>
          <w:ilvl w:val="2"/>
          <w:numId w:val="8"/>
        </w:numPr>
        <w:spacing w:line="276" w:lineRule="auto"/>
        <w:jc w:val="both"/>
        <w:rPr>
          <w:rFonts w:ascii="Times New Roman" w:hAnsi="Times New Roman" w:cs="Times New Roman"/>
          <w:b/>
          <w:bCs/>
          <w:noProof/>
          <w:color w:val="000000"/>
          <w:sz w:val="24"/>
          <w:szCs w:val="24"/>
        </w:rPr>
      </w:pPr>
      <w:r w:rsidRPr="004673CD">
        <w:rPr>
          <w:rFonts w:ascii="Times New Roman" w:hAnsi="Times New Roman" w:cs="Times New Roman"/>
          <w:b/>
          <w:bCs/>
          <w:noProof/>
          <w:color w:val="000000"/>
          <w:sz w:val="24"/>
          <w:szCs w:val="24"/>
        </w:rPr>
        <w:t>Obiective specifice</w:t>
      </w:r>
    </w:p>
    <w:p w14:paraId="7D122BC2" w14:textId="77777777" w:rsidR="004673CD" w:rsidRPr="004673CD" w:rsidRDefault="004673CD" w:rsidP="004673CD">
      <w:pPr>
        <w:pStyle w:val="ListParagraph"/>
        <w:numPr>
          <w:ilvl w:val="0"/>
          <w:numId w:val="9"/>
        </w:numPr>
        <w:spacing w:line="276" w:lineRule="auto"/>
        <w:ind w:left="990" w:hanging="180"/>
        <w:jc w:val="both"/>
        <w:rPr>
          <w:rFonts w:ascii="Times New Roman" w:hAnsi="Times New Roman" w:cs="Times New Roman"/>
          <w:noProof/>
          <w:color w:val="000000"/>
          <w:sz w:val="24"/>
          <w:szCs w:val="24"/>
        </w:rPr>
      </w:pPr>
      <w:r w:rsidRPr="004673CD">
        <w:rPr>
          <w:rFonts w:ascii="Times New Roman" w:hAnsi="Times New Roman" w:cs="Times New Roman"/>
          <w:noProof/>
          <w:color w:val="000000"/>
          <w:sz w:val="24"/>
          <w:szCs w:val="24"/>
        </w:rPr>
        <w:t xml:space="preserve">Punerea în valoare a unei suprafețe de teren de </w:t>
      </w:r>
      <w:r w:rsidRPr="004673CD">
        <w:rPr>
          <w:rFonts w:ascii="Times New Roman" w:eastAsia="Calibri" w:hAnsi="Times New Roman" w:cs="Times New Roman"/>
          <w:sz w:val="24"/>
          <w:szCs w:val="24"/>
          <w:lang w:eastAsia="ar-SA"/>
        </w:rPr>
        <w:t xml:space="preserve">27.294 </w:t>
      </w:r>
      <w:proofErr w:type="spellStart"/>
      <w:r w:rsidRPr="004673CD">
        <w:rPr>
          <w:rFonts w:ascii="Times New Roman" w:eastAsia="Calibri" w:hAnsi="Times New Roman" w:cs="Times New Roman"/>
          <w:sz w:val="24"/>
          <w:szCs w:val="24"/>
          <w:lang w:eastAsia="ar-SA"/>
        </w:rPr>
        <w:t>mp</w:t>
      </w:r>
      <w:proofErr w:type="spellEnd"/>
      <w:r w:rsidRPr="004673CD">
        <w:rPr>
          <w:rFonts w:ascii="Times New Roman" w:eastAsia="Calibri" w:hAnsi="Times New Roman" w:cs="Times New Roman"/>
          <w:sz w:val="24"/>
          <w:szCs w:val="24"/>
          <w:lang w:eastAsia="ar-SA"/>
        </w:rPr>
        <w:t xml:space="preserve">, din care 25.685 </w:t>
      </w:r>
      <w:proofErr w:type="spellStart"/>
      <w:r w:rsidRPr="004673CD">
        <w:rPr>
          <w:rFonts w:ascii="Times New Roman" w:eastAsia="Calibri" w:hAnsi="Times New Roman" w:cs="Times New Roman"/>
          <w:sz w:val="24"/>
          <w:szCs w:val="24"/>
          <w:lang w:eastAsia="ar-SA"/>
        </w:rPr>
        <w:t>mp</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reprezintă</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incinta</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centralei</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amplasată</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în</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municipiul</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București</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și</w:t>
      </w:r>
      <w:proofErr w:type="spellEnd"/>
      <w:r w:rsidRPr="004673CD">
        <w:rPr>
          <w:rFonts w:ascii="Times New Roman" w:eastAsia="Calibri" w:hAnsi="Times New Roman" w:cs="Times New Roman"/>
          <w:sz w:val="24"/>
          <w:szCs w:val="24"/>
          <w:lang w:eastAsia="ar-SA"/>
        </w:rPr>
        <w:t xml:space="preserve"> 1.609 </w:t>
      </w:r>
      <w:proofErr w:type="spellStart"/>
      <w:r w:rsidRPr="004673CD">
        <w:rPr>
          <w:rFonts w:ascii="Times New Roman" w:eastAsia="Calibri" w:hAnsi="Times New Roman" w:cs="Times New Roman"/>
          <w:sz w:val="24"/>
          <w:szCs w:val="24"/>
          <w:lang w:eastAsia="ar-SA"/>
        </w:rPr>
        <w:t>mp</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reprezintă</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suprafața</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aferentă</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unor</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foraje</w:t>
      </w:r>
      <w:proofErr w:type="spellEnd"/>
      <w:r w:rsidRPr="004673CD">
        <w:rPr>
          <w:rFonts w:ascii="Times New Roman" w:eastAsia="Calibri" w:hAnsi="Times New Roman" w:cs="Times New Roman"/>
          <w:sz w:val="24"/>
          <w:szCs w:val="24"/>
          <w:lang w:eastAsia="ar-SA"/>
        </w:rPr>
        <w:t>/</w:t>
      </w:r>
      <w:proofErr w:type="spellStart"/>
      <w:r w:rsidRPr="004673CD">
        <w:rPr>
          <w:rFonts w:ascii="Times New Roman" w:eastAsia="Calibri" w:hAnsi="Times New Roman" w:cs="Times New Roman"/>
          <w:sz w:val="24"/>
          <w:szCs w:val="24"/>
          <w:lang w:eastAsia="ar-SA"/>
        </w:rPr>
        <w:t>puțuri</w:t>
      </w:r>
      <w:proofErr w:type="spellEnd"/>
      <w:r w:rsidRPr="004673CD">
        <w:rPr>
          <w:rFonts w:ascii="Times New Roman" w:eastAsia="Calibri" w:hAnsi="Times New Roman" w:cs="Times New Roman"/>
          <w:sz w:val="24"/>
          <w:szCs w:val="24"/>
          <w:lang w:eastAsia="ar-SA"/>
        </w:rPr>
        <w:t xml:space="preserve"> de mare, </w:t>
      </w:r>
      <w:proofErr w:type="spellStart"/>
      <w:r w:rsidRPr="004673CD">
        <w:rPr>
          <w:rFonts w:ascii="Times New Roman" w:eastAsia="Calibri" w:hAnsi="Times New Roman" w:cs="Times New Roman"/>
          <w:sz w:val="24"/>
          <w:szCs w:val="24"/>
          <w:lang w:eastAsia="ar-SA"/>
        </w:rPr>
        <w:t>medie</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și</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mică</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adâncime</w:t>
      </w:r>
      <w:proofErr w:type="spellEnd"/>
      <w:r w:rsidRPr="004673CD">
        <w:rPr>
          <w:rFonts w:ascii="Times New Roman" w:eastAsia="Calibri" w:hAnsi="Times New Roman" w:cs="Times New Roman"/>
          <w:sz w:val="24"/>
          <w:szCs w:val="24"/>
          <w:lang w:eastAsia="ar-SA"/>
        </w:rPr>
        <w:t xml:space="preserve"> situate </w:t>
      </w:r>
      <w:proofErr w:type="spellStart"/>
      <w:r w:rsidRPr="004673CD">
        <w:rPr>
          <w:rFonts w:ascii="Times New Roman" w:eastAsia="Calibri" w:hAnsi="Times New Roman" w:cs="Times New Roman"/>
          <w:sz w:val="24"/>
          <w:szCs w:val="24"/>
          <w:lang w:eastAsia="ar-SA"/>
        </w:rPr>
        <w:t>în</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comuna</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Pantelimon</w:t>
      </w:r>
      <w:proofErr w:type="spellEnd"/>
      <w:r w:rsidRPr="004673CD">
        <w:rPr>
          <w:rFonts w:ascii="Times New Roman" w:eastAsia="Calibri" w:hAnsi="Times New Roman" w:cs="Times New Roman"/>
          <w:sz w:val="24"/>
          <w:szCs w:val="24"/>
          <w:lang w:eastAsia="ar-SA"/>
        </w:rPr>
        <w:t xml:space="preserve">, </w:t>
      </w:r>
      <w:proofErr w:type="spellStart"/>
      <w:r w:rsidRPr="004673CD">
        <w:rPr>
          <w:rFonts w:ascii="Times New Roman" w:eastAsia="Calibri" w:hAnsi="Times New Roman" w:cs="Times New Roman"/>
          <w:sz w:val="24"/>
          <w:szCs w:val="24"/>
          <w:lang w:eastAsia="ar-SA"/>
        </w:rPr>
        <w:t>județul</w:t>
      </w:r>
      <w:proofErr w:type="spellEnd"/>
      <w:r w:rsidRPr="004673CD">
        <w:rPr>
          <w:rFonts w:ascii="Times New Roman" w:eastAsia="Calibri" w:hAnsi="Times New Roman" w:cs="Times New Roman"/>
          <w:sz w:val="24"/>
          <w:szCs w:val="24"/>
          <w:lang w:eastAsia="ar-SA"/>
        </w:rPr>
        <w:t xml:space="preserve"> Ilfov</w:t>
      </w:r>
      <w:r w:rsidRPr="004673CD">
        <w:rPr>
          <w:rFonts w:ascii="Times New Roman" w:hAnsi="Times New Roman" w:cs="Times New Roman"/>
          <w:noProof/>
          <w:color w:val="000000"/>
          <w:sz w:val="24"/>
          <w:szCs w:val="24"/>
        </w:rPr>
        <w:t>;</w:t>
      </w:r>
    </w:p>
    <w:p w14:paraId="3D25B38D" w14:textId="77777777" w:rsidR="004673CD" w:rsidRPr="004673CD" w:rsidRDefault="004673CD" w:rsidP="004673CD">
      <w:pPr>
        <w:pStyle w:val="ListParagraph"/>
        <w:numPr>
          <w:ilvl w:val="0"/>
          <w:numId w:val="9"/>
        </w:numPr>
        <w:spacing w:line="276" w:lineRule="auto"/>
        <w:ind w:left="990" w:hanging="180"/>
        <w:jc w:val="both"/>
        <w:rPr>
          <w:rFonts w:ascii="Times New Roman" w:hAnsi="Times New Roman" w:cs="Times New Roman"/>
          <w:noProof/>
          <w:color w:val="000000"/>
          <w:sz w:val="24"/>
          <w:szCs w:val="24"/>
        </w:rPr>
      </w:pPr>
      <w:r w:rsidRPr="004673CD">
        <w:rPr>
          <w:rFonts w:ascii="Times New Roman" w:hAnsi="Times New Roman" w:cs="Times New Roman"/>
          <w:noProof/>
          <w:color w:val="000000"/>
          <w:sz w:val="24"/>
          <w:szCs w:val="24"/>
        </w:rPr>
        <w:t xml:space="preserve">Creșterea eficienței energetice a sursei, având în vedere producerea în cogenerare/trigenerare a energiei electrice și termice; </w:t>
      </w:r>
    </w:p>
    <w:p w14:paraId="6A660EA6" w14:textId="77777777" w:rsidR="004673CD" w:rsidRPr="004673CD" w:rsidRDefault="004673CD" w:rsidP="004673CD">
      <w:pPr>
        <w:pStyle w:val="ListParagraph"/>
        <w:numPr>
          <w:ilvl w:val="0"/>
          <w:numId w:val="9"/>
        </w:numPr>
        <w:spacing w:line="276" w:lineRule="auto"/>
        <w:ind w:left="990" w:hanging="180"/>
        <w:jc w:val="both"/>
        <w:rPr>
          <w:rFonts w:ascii="Times New Roman" w:hAnsi="Times New Roman" w:cs="Times New Roman"/>
          <w:noProof/>
          <w:color w:val="000000"/>
          <w:sz w:val="24"/>
          <w:szCs w:val="24"/>
        </w:rPr>
      </w:pPr>
      <w:r w:rsidRPr="004673CD">
        <w:rPr>
          <w:rFonts w:ascii="Times New Roman" w:hAnsi="Times New Roman" w:cs="Times New Roman"/>
          <w:noProof/>
          <w:color w:val="000000"/>
          <w:sz w:val="24"/>
          <w:szCs w:val="24"/>
        </w:rPr>
        <w:t xml:space="preserve">Protecția mediului prin reducerea cantității de emisii poluante eliberate în atmosferă; </w:t>
      </w:r>
    </w:p>
    <w:p w14:paraId="684CDBC1" w14:textId="77777777" w:rsidR="004673CD" w:rsidRPr="004673CD" w:rsidRDefault="004673CD" w:rsidP="004673CD">
      <w:pPr>
        <w:pStyle w:val="ListParagraph"/>
        <w:numPr>
          <w:ilvl w:val="0"/>
          <w:numId w:val="9"/>
        </w:numPr>
        <w:spacing w:line="276" w:lineRule="auto"/>
        <w:ind w:left="990" w:hanging="180"/>
        <w:jc w:val="both"/>
        <w:rPr>
          <w:rFonts w:ascii="Times New Roman" w:hAnsi="Times New Roman" w:cs="Times New Roman"/>
          <w:noProof/>
          <w:color w:val="000000"/>
          <w:sz w:val="24"/>
          <w:szCs w:val="24"/>
        </w:rPr>
      </w:pPr>
      <w:r w:rsidRPr="004673CD">
        <w:rPr>
          <w:rFonts w:ascii="Times New Roman" w:hAnsi="Times New Roman" w:cs="Times New Roman"/>
          <w:noProof/>
          <w:color w:val="000000"/>
          <w:sz w:val="24"/>
          <w:szCs w:val="24"/>
        </w:rPr>
        <w:t xml:space="preserve">Creșterea siguranței în alimentarea consumatorilor de energie termică; </w:t>
      </w:r>
    </w:p>
    <w:p w14:paraId="67977911" w14:textId="34EC7734" w:rsidR="004673CD" w:rsidRPr="004673CD" w:rsidRDefault="004673CD" w:rsidP="004673CD">
      <w:pPr>
        <w:pStyle w:val="ListParagraph"/>
        <w:numPr>
          <w:ilvl w:val="0"/>
          <w:numId w:val="9"/>
        </w:numPr>
        <w:spacing w:line="276" w:lineRule="auto"/>
        <w:ind w:left="990" w:hanging="180"/>
        <w:jc w:val="both"/>
        <w:rPr>
          <w:rFonts w:ascii="Times New Roman" w:hAnsi="Times New Roman" w:cs="Times New Roman"/>
          <w:noProof/>
          <w:color w:val="000000"/>
          <w:sz w:val="24"/>
          <w:szCs w:val="24"/>
        </w:rPr>
      </w:pPr>
      <w:r w:rsidRPr="004673CD">
        <w:rPr>
          <w:rFonts w:ascii="Times New Roman" w:hAnsi="Times New Roman" w:cs="Times New Roman"/>
          <w:noProof/>
          <w:color w:val="000000"/>
          <w:sz w:val="24"/>
          <w:szCs w:val="24"/>
        </w:rPr>
        <w:t>Realizarea de venituri din producția realizată.</w:t>
      </w:r>
    </w:p>
    <w:p w14:paraId="6EA5C2CE" w14:textId="77777777" w:rsidR="004673CD" w:rsidRDefault="004673CD" w:rsidP="004673CD">
      <w:pPr>
        <w:pStyle w:val="ListParagraph"/>
        <w:ind w:left="990"/>
        <w:jc w:val="both"/>
        <w:rPr>
          <w:noProof/>
          <w:color w:val="000000"/>
          <w:sz w:val="24"/>
          <w:szCs w:val="24"/>
        </w:rPr>
      </w:pPr>
    </w:p>
    <w:p w14:paraId="390C67FA" w14:textId="77777777" w:rsidR="004673CD" w:rsidRPr="004673CD" w:rsidRDefault="004673CD" w:rsidP="004673CD">
      <w:pPr>
        <w:pStyle w:val="ListParagraph"/>
        <w:numPr>
          <w:ilvl w:val="1"/>
          <w:numId w:val="8"/>
        </w:numPr>
        <w:spacing w:line="276" w:lineRule="auto"/>
        <w:jc w:val="both"/>
        <w:rPr>
          <w:rStyle w:val="Hyperlink"/>
          <w:rFonts w:ascii="Times New Roman" w:hAnsi="Times New Roman" w:cs="Times New Roman"/>
          <w:b/>
          <w:bCs/>
          <w:noProof/>
          <w:color w:val="auto"/>
          <w:sz w:val="24"/>
          <w:szCs w:val="24"/>
        </w:rPr>
      </w:pPr>
      <w:r w:rsidRPr="004673CD">
        <w:rPr>
          <w:rStyle w:val="Hyperlink"/>
          <w:rFonts w:ascii="Times New Roman" w:hAnsi="Times New Roman" w:cs="Times New Roman"/>
          <w:b/>
          <w:bCs/>
          <w:noProof/>
          <w:color w:val="auto"/>
          <w:sz w:val="24"/>
          <w:szCs w:val="24"/>
        </w:rPr>
        <w:t>Descrierea serviciilor solicitate</w:t>
      </w:r>
    </w:p>
    <w:p w14:paraId="2BFDC3C1" w14:textId="7D47B2AB" w:rsidR="004673CD" w:rsidRPr="004673CD" w:rsidRDefault="004673CD" w:rsidP="004673CD">
      <w:pPr>
        <w:pStyle w:val="ListParagraph"/>
        <w:spacing w:line="276" w:lineRule="auto"/>
        <w:ind w:left="360"/>
        <w:jc w:val="both"/>
        <w:rPr>
          <w:rStyle w:val="Hyperlink"/>
          <w:rFonts w:ascii="Times New Roman" w:hAnsi="Times New Roman" w:cs="Times New Roman"/>
          <w:b/>
          <w:bCs/>
          <w:noProof/>
          <w:color w:val="auto"/>
          <w:sz w:val="24"/>
          <w:szCs w:val="24"/>
          <w:u w:val="none"/>
        </w:rPr>
      </w:pPr>
      <w:r w:rsidRPr="004673CD">
        <w:rPr>
          <w:rStyle w:val="Hyperlink"/>
          <w:rFonts w:ascii="Times New Roman" w:hAnsi="Times New Roman" w:cs="Times New Roman"/>
          <w:noProof/>
          <w:color w:val="auto"/>
          <w:sz w:val="24"/>
          <w:szCs w:val="24"/>
          <w:u w:val="none"/>
        </w:rPr>
        <w:t>2.2.1</w:t>
      </w:r>
      <w:r>
        <w:rPr>
          <w:rStyle w:val="Hyperlink"/>
          <w:rFonts w:ascii="Times New Roman" w:hAnsi="Times New Roman" w:cs="Times New Roman"/>
          <w:b/>
          <w:bCs/>
          <w:noProof/>
          <w:color w:val="auto"/>
          <w:sz w:val="24"/>
          <w:szCs w:val="24"/>
          <w:u w:val="none"/>
        </w:rPr>
        <w:t>.</w:t>
      </w:r>
      <w:r w:rsidRPr="004673CD">
        <w:rPr>
          <w:rStyle w:val="Hyperlink"/>
          <w:rFonts w:ascii="Times New Roman" w:hAnsi="Times New Roman" w:cs="Times New Roman"/>
          <w:b/>
          <w:bCs/>
          <w:noProof/>
          <w:color w:val="auto"/>
          <w:sz w:val="24"/>
          <w:szCs w:val="24"/>
          <w:u w:val="none"/>
        </w:rPr>
        <w:t xml:space="preserve"> Sumarul serviciilor</w:t>
      </w:r>
    </w:p>
    <w:p w14:paraId="414B8619"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Serviciile pe care Prestatorul le va asigura Beneficiarului au în vedere elaborarea Studiului de fezabilitate solicitat și vor include, fără a se limita la acestea: studii / activităţi de inginerie, evaluări topo-geotehnice, servicii de proiectare, analize, evaluări economice, documentații pentru avize și acorduri, consultanță și obținere a avizelor și acordurilor precum și altele asemenea, conform prezentului CS. Beneficiarul se așteaptă ca în urma executării contractului Studiului de fezabilitate elaborat să poată defini un proiect matur, pregătit temeinic din punct de vedere tehnico-economic cu un plan de afaceri aplicabil, sustenabil și finanțabil. Prestatorul va asigura verificarea documentațiilor întocmite de către experți recunoscuți conform cerințelor legale și bunelor practici.</w:t>
      </w:r>
    </w:p>
    <w:p w14:paraId="096455C3"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Studiul de Fezabilitate trebuie să dovedească necesitatea și oportunitatea investiției și să asigure prin Planul de afaceri (ACB) prezentat obținerea finanțării de la instituții financiar-bancare relevante în piața de capital, identificând surse de finanțare.</w:t>
      </w:r>
    </w:p>
    <w:p w14:paraId="120AFC69" w14:textId="45EACDC9" w:rsidR="00CA43FB" w:rsidRDefault="00CA43FB" w:rsidP="00CA43FB">
      <w:pPr>
        <w:pStyle w:val="ListParagraph"/>
        <w:spacing w:line="276" w:lineRule="auto"/>
        <w:ind w:left="180"/>
        <w:jc w:val="both"/>
        <w:rPr>
          <w:rStyle w:val="Hyperlink"/>
          <w:rFonts w:ascii="Times New Roman" w:hAnsi="Times New Roman" w:cs="Times New Roman"/>
          <w:noProof/>
          <w:color w:val="auto"/>
          <w:sz w:val="24"/>
          <w:szCs w:val="24"/>
          <w:u w:val="none"/>
        </w:rPr>
      </w:pPr>
      <w:r w:rsidRPr="00CA43FB">
        <w:rPr>
          <w:rStyle w:val="Hyperlink"/>
          <w:rFonts w:ascii="Times New Roman" w:hAnsi="Times New Roman" w:cs="Times New Roman"/>
          <w:noProof/>
          <w:color w:val="auto"/>
          <w:sz w:val="24"/>
          <w:szCs w:val="24"/>
          <w:u w:val="none"/>
        </w:rPr>
        <w:lastRenderedPageBreak/>
        <w:t>Pe parcursul derulării contractului, ofertantul declarat câștigător în urma finalizării achiziției, va avea calitatea de proiectant general, asumându-și respecatare obligațiilor Legii 10/1995 pvd Calitatea în construcții, respectiv art. 7 alin (4), art.  23, art. 24, art.30, art.36 -după caz, inclusiv actualizarea indicatorilor economico-financiari- la solicitarea beneficiarului.</w:t>
      </w:r>
      <w:r>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noProof/>
          <w:color w:val="auto"/>
          <w:sz w:val="24"/>
          <w:szCs w:val="24"/>
          <w:u w:val="none"/>
        </w:rPr>
        <w:t>Prestatorul va realiza serviciile descrise în prezentul caiet de sarcini în conformitate cu prevederile legislației și reglementărilor tehnice curente în vigoare și în baza aplicării unor metodologii bazate pe cele mai bune practici naționale și internaționale în elaborarea studiilor de fezabilitate și evaluărilor cost-beneficiu din domeniul termoenergetic.</w:t>
      </w:r>
      <w:r>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noProof/>
          <w:color w:val="auto"/>
          <w:sz w:val="24"/>
          <w:szCs w:val="24"/>
          <w:u w:val="none"/>
        </w:rPr>
        <w:t>Prestatorul va realiza serviciile solicitate la un nivel cantitativ și calitativ care să asigure atingerea unui grad de încredere ridicat cu privire la: soluția optimă recomandată, viabilitatea și calitatea soluțiilor tehnice prezentate (minim trei), nivelul costurilor estimative pentru investiție (inclusiv, analiza distinctă a costurilor de racordare la rețea și  să prezinte în detaliu în relație cu distribuitorul din zonă și/sau Transelectrica necesitățile rețelei de transport pentru a putea prelua circulația puterilor generate de proiect), modalitatea de acces la combustibil și cum aceasta se va face la un preț rezonabil, studiu de zgomot, studiu de dispersie a emisiilor, etc. Prestatorul va avea în vedere maximizarea șanselor Beneficiarului pentru implementare, încadrare în costurile estimate, în graficul de realizare preconizat și în parametrii optimi de calitate. Prestatorul va fi responsabil pentru identificarea, analizarea, ierarhizarea, cuantificarea și propunerea măsurilor pentru alocarea/ minimizarea/ controlul/ eliminarea riscurilor Proiectului în baza principiilor, standardelor, metodologiilor si procedurilor specifice si recunoscute ale managementului riscurilor proiectelor.</w:t>
      </w:r>
      <w:r>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noProof/>
          <w:color w:val="auto"/>
          <w:sz w:val="24"/>
          <w:szCs w:val="24"/>
          <w:u w:val="none"/>
        </w:rPr>
        <w:t>Desfășurarea serviciilor și lucrărilor în vederea elaborării studiului de fezabilitate vor avea la bază legislația și toate reglementările tehnice în vigoare, române și europene (standardele naționale și europene, normativele specifice, eurocodurile etc.).</w:t>
      </w:r>
      <w:r>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noProof/>
          <w:color w:val="auto"/>
          <w:sz w:val="24"/>
          <w:szCs w:val="24"/>
          <w:u w:val="none"/>
        </w:rPr>
        <w:t>Prestatorul se va deplasa la locația CET Titan București în vederea verificării condițiilor din caietul de sarcini, pentru îndeplinirea clauzelor contractului, verificării și identificării terenurilor și instalațiilor existente, folosind în acest sens mijloace de transport proprii corespunzătoare căilor de acces la amplasamente.</w:t>
      </w:r>
      <w:r>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noProof/>
          <w:color w:val="auto"/>
          <w:sz w:val="24"/>
          <w:szCs w:val="24"/>
          <w:u w:val="none"/>
        </w:rPr>
        <w:t>Prestatorul va realiza orice alte sarcini, necesare, asa cum sunt ele solicitate de Beneficiar sau de alte autoritati centrale sau locale, afectate sau implicate în realizarea serviciilor prestate.</w:t>
      </w:r>
      <w:r>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noProof/>
          <w:color w:val="auto"/>
          <w:sz w:val="24"/>
          <w:szCs w:val="24"/>
          <w:u w:val="none"/>
        </w:rPr>
        <w:t xml:space="preserve">Prestatorul va purta întreaga responsabilitate pentru îndeplinirea corectă, completă și de calitate a cerințelor descrise în prezentul caiet de sarcini. Prestatorul va fi responsabil pentru asigurarea resurselor aditionale (daca sunt necesare in vederea îndeplinirii scopului Proiectului), fără a solicita alte costuri suplimentare, Beneficiarului. Prestatorul va fi responsabil de tratarea ipotezelor și riscurilor descrise în secțiunile </w:t>
      </w:r>
      <w:r w:rsidRPr="00CA43FB">
        <w:rPr>
          <w:rStyle w:val="Hyperlink"/>
          <w:rFonts w:ascii="Times New Roman" w:hAnsi="Times New Roman" w:cs="Times New Roman"/>
          <w:b/>
          <w:bCs/>
          <w:noProof/>
          <w:color w:val="auto"/>
          <w:sz w:val="24"/>
          <w:szCs w:val="24"/>
          <w:u w:val="none"/>
        </w:rPr>
        <w:t>2.2.3 –</w:t>
      </w:r>
      <w:r w:rsidRPr="00CA43FB">
        <w:rPr>
          <w:rStyle w:val="Hyperlink"/>
          <w:rFonts w:ascii="Times New Roman" w:hAnsi="Times New Roman" w:cs="Times New Roman"/>
          <w:noProof/>
          <w:color w:val="auto"/>
          <w:sz w:val="24"/>
          <w:szCs w:val="24"/>
          <w:u w:val="none"/>
        </w:rPr>
        <w:t xml:space="preserve"> </w:t>
      </w:r>
      <w:r w:rsidRPr="00CA43FB">
        <w:rPr>
          <w:rStyle w:val="Hyperlink"/>
          <w:rFonts w:ascii="Times New Roman" w:hAnsi="Times New Roman" w:cs="Times New Roman"/>
          <w:b/>
          <w:bCs/>
          <w:noProof/>
          <w:color w:val="auto"/>
          <w:sz w:val="24"/>
          <w:szCs w:val="24"/>
          <w:u w:val="none"/>
        </w:rPr>
        <w:t>Ipoteze privind prestarea serviciilor</w:t>
      </w:r>
      <w:r w:rsidRPr="00CA43FB">
        <w:rPr>
          <w:rStyle w:val="Hyperlink"/>
          <w:rFonts w:ascii="Times New Roman" w:hAnsi="Times New Roman" w:cs="Times New Roman"/>
          <w:noProof/>
          <w:color w:val="auto"/>
          <w:sz w:val="24"/>
          <w:szCs w:val="24"/>
          <w:u w:val="none"/>
        </w:rPr>
        <w:t xml:space="preserve"> respectiv </w:t>
      </w:r>
      <w:r w:rsidRPr="00CA43FB">
        <w:rPr>
          <w:rStyle w:val="Hyperlink"/>
          <w:rFonts w:ascii="Times New Roman" w:hAnsi="Times New Roman" w:cs="Times New Roman"/>
          <w:b/>
          <w:bCs/>
          <w:noProof/>
          <w:color w:val="auto"/>
          <w:sz w:val="24"/>
          <w:szCs w:val="24"/>
          <w:u w:val="none"/>
        </w:rPr>
        <w:t>2.2.4 - Riscuri</w:t>
      </w:r>
      <w:r w:rsidRPr="00CA43FB">
        <w:rPr>
          <w:rStyle w:val="Hyperlink"/>
          <w:rFonts w:ascii="Times New Roman" w:hAnsi="Times New Roman" w:cs="Times New Roman"/>
          <w:noProof/>
          <w:color w:val="auto"/>
          <w:sz w:val="24"/>
          <w:szCs w:val="24"/>
          <w:u w:val="none"/>
        </w:rPr>
        <w:t xml:space="preserve"> din CS și va suporta consecințele ce decurg din aceasta. SF elaborat de Prestator va sta la baza elaborării Documentației de atribuire pentru contractul EPC.</w:t>
      </w:r>
    </w:p>
    <w:p w14:paraId="50537FC1" w14:textId="1DD51172" w:rsidR="004673CD" w:rsidRPr="004673CD" w:rsidRDefault="004673CD" w:rsidP="00CA43FB">
      <w:pPr>
        <w:pStyle w:val="ListParagraph"/>
        <w:spacing w:line="276" w:lineRule="auto"/>
        <w:ind w:left="180"/>
        <w:jc w:val="both"/>
        <w:rPr>
          <w:rStyle w:val="Hyperlink"/>
          <w:rFonts w:ascii="Times New Roman" w:hAnsi="Times New Roman" w:cs="Times New Roman"/>
          <w:b/>
          <w:bCs/>
          <w:noProof/>
          <w:color w:val="auto"/>
          <w:sz w:val="24"/>
          <w:szCs w:val="24"/>
          <w:u w:val="none"/>
        </w:rPr>
      </w:pPr>
      <w:r w:rsidRPr="004673CD">
        <w:rPr>
          <w:rStyle w:val="Hyperlink"/>
          <w:rFonts w:ascii="Times New Roman" w:hAnsi="Times New Roman" w:cs="Times New Roman"/>
          <w:noProof/>
          <w:color w:val="auto"/>
          <w:sz w:val="24"/>
          <w:szCs w:val="24"/>
          <w:u w:val="none"/>
        </w:rPr>
        <w:t>2.2.2</w:t>
      </w:r>
      <w:r>
        <w:rPr>
          <w:rStyle w:val="Hyperlink"/>
          <w:rFonts w:ascii="Times New Roman" w:hAnsi="Times New Roman" w:cs="Times New Roman"/>
          <w:noProof/>
          <w:color w:val="auto"/>
          <w:sz w:val="24"/>
          <w:szCs w:val="24"/>
          <w:u w:val="none"/>
        </w:rPr>
        <w:t>.</w:t>
      </w:r>
      <w:r w:rsidRPr="004673CD">
        <w:rPr>
          <w:rStyle w:val="Hyperlink"/>
          <w:rFonts w:ascii="Times New Roman" w:hAnsi="Times New Roman" w:cs="Times New Roman"/>
          <w:b/>
          <w:bCs/>
          <w:noProof/>
          <w:color w:val="auto"/>
          <w:sz w:val="24"/>
          <w:szCs w:val="24"/>
          <w:u w:val="none"/>
        </w:rPr>
        <w:t xml:space="preserve"> </w:t>
      </w:r>
      <w:proofErr w:type="spellStart"/>
      <w:r w:rsidRPr="004673CD">
        <w:rPr>
          <w:rFonts w:ascii="Times New Roman" w:eastAsia="Batang" w:hAnsi="Times New Roman" w:cs="Times New Roman"/>
          <w:b/>
          <w:bCs/>
          <w:sz w:val="24"/>
          <w:szCs w:val="24"/>
        </w:rPr>
        <w:t>Facilități</w:t>
      </w:r>
      <w:proofErr w:type="spellEnd"/>
      <w:r w:rsidRPr="004673CD">
        <w:rPr>
          <w:rFonts w:ascii="Times New Roman" w:eastAsia="Batang" w:hAnsi="Times New Roman" w:cs="Times New Roman"/>
          <w:b/>
          <w:bCs/>
          <w:sz w:val="24"/>
          <w:szCs w:val="24"/>
        </w:rPr>
        <w:t xml:space="preserve"> </w:t>
      </w:r>
      <w:proofErr w:type="spellStart"/>
      <w:r w:rsidRPr="004673CD">
        <w:rPr>
          <w:rFonts w:ascii="Times New Roman" w:eastAsia="Batang" w:hAnsi="Times New Roman" w:cs="Times New Roman"/>
          <w:b/>
          <w:bCs/>
          <w:sz w:val="24"/>
          <w:szCs w:val="24"/>
        </w:rPr>
        <w:t>ce</w:t>
      </w:r>
      <w:proofErr w:type="spellEnd"/>
      <w:r w:rsidRPr="004673CD">
        <w:rPr>
          <w:rFonts w:ascii="Times New Roman" w:eastAsia="Batang" w:hAnsi="Times New Roman" w:cs="Times New Roman"/>
          <w:b/>
          <w:bCs/>
          <w:sz w:val="24"/>
          <w:szCs w:val="24"/>
        </w:rPr>
        <w:t xml:space="preserve"> </w:t>
      </w:r>
      <w:proofErr w:type="spellStart"/>
      <w:r w:rsidRPr="004673CD">
        <w:rPr>
          <w:rFonts w:ascii="Times New Roman" w:eastAsia="Batang" w:hAnsi="Times New Roman" w:cs="Times New Roman"/>
          <w:b/>
          <w:bCs/>
          <w:sz w:val="24"/>
          <w:szCs w:val="24"/>
        </w:rPr>
        <w:t>vor</w:t>
      </w:r>
      <w:proofErr w:type="spellEnd"/>
      <w:r w:rsidRPr="004673CD">
        <w:rPr>
          <w:rFonts w:ascii="Times New Roman" w:eastAsia="Batang" w:hAnsi="Times New Roman" w:cs="Times New Roman"/>
          <w:b/>
          <w:bCs/>
          <w:sz w:val="24"/>
          <w:szCs w:val="24"/>
        </w:rPr>
        <w:t xml:space="preserve"> fi </w:t>
      </w:r>
      <w:proofErr w:type="spellStart"/>
      <w:r w:rsidRPr="004673CD">
        <w:rPr>
          <w:rFonts w:ascii="Times New Roman" w:eastAsia="Batang" w:hAnsi="Times New Roman" w:cs="Times New Roman"/>
          <w:b/>
          <w:bCs/>
          <w:sz w:val="24"/>
          <w:szCs w:val="24"/>
        </w:rPr>
        <w:t>oferite</w:t>
      </w:r>
      <w:proofErr w:type="spellEnd"/>
      <w:r w:rsidRPr="004673CD">
        <w:rPr>
          <w:rFonts w:ascii="Times New Roman" w:eastAsia="Batang" w:hAnsi="Times New Roman" w:cs="Times New Roman"/>
          <w:b/>
          <w:bCs/>
          <w:sz w:val="24"/>
          <w:szCs w:val="24"/>
        </w:rPr>
        <w:t xml:space="preserve"> de </w:t>
      </w:r>
      <w:proofErr w:type="spellStart"/>
      <w:r w:rsidRPr="004673CD">
        <w:rPr>
          <w:rFonts w:ascii="Times New Roman" w:eastAsia="Batang" w:hAnsi="Times New Roman" w:cs="Times New Roman"/>
          <w:b/>
          <w:bCs/>
          <w:sz w:val="24"/>
          <w:szCs w:val="24"/>
        </w:rPr>
        <w:t>către</w:t>
      </w:r>
      <w:proofErr w:type="spellEnd"/>
      <w:r w:rsidRPr="004673CD">
        <w:rPr>
          <w:rFonts w:ascii="Times New Roman" w:eastAsia="Batang" w:hAnsi="Times New Roman" w:cs="Times New Roman"/>
          <w:b/>
          <w:bCs/>
          <w:sz w:val="24"/>
          <w:szCs w:val="24"/>
        </w:rPr>
        <w:t xml:space="preserve"> </w:t>
      </w:r>
      <w:proofErr w:type="spellStart"/>
      <w:r w:rsidRPr="004673CD">
        <w:rPr>
          <w:rFonts w:ascii="Times New Roman" w:eastAsia="Batang" w:hAnsi="Times New Roman" w:cs="Times New Roman"/>
          <w:b/>
          <w:bCs/>
          <w:sz w:val="24"/>
          <w:szCs w:val="24"/>
        </w:rPr>
        <w:t>Prestator</w:t>
      </w:r>
      <w:proofErr w:type="spellEnd"/>
    </w:p>
    <w:p w14:paraId="2E58FC6F" w14:textId="77777777" w:rsidR="004673CD" w:rsidRPr="004673CD" w:rsidRDefault="004673CD" w:rsidP="00CA43FB">
      <w:pPr>
        <w:pStyle w:val="ListParagraph"/>
        <w:spacing w:line="276" w:lineRule="auto"/>
        <w:ind w:left="18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Prestatorul se obligă să ofere personalul și logistica necesară îndeplinirii obiectului contractului la cele mai înalte standarde de calitate, în conformitate cu prevederile caietului de sarcini. Prestatorul are obligația de a mențiene o arhivă a documentelor și documentațiilor, desenelor, </w:t>
      </w:r>
      <w:r w:rsidRPr="004673CD">
        <w:rPr>
          <w:rStyle w:val="Hyperlink"/>
          <w:rFonts w:ascii="Times New Roman" w:hAnsi="Times New Roman" w:cs="Times New Roman"/>
          <w:noProof/>
          <w:color w:val="auto"/>
          <w:sz w:val="24"/>
          <w:szCs w:val="24"/>
          <w:u w:val="none"/>
        </w:rPr>
        <w:lastRenderedPageBreak/>
        <w:t>notelor, proceselor verbale, corespondenței și altelor asemenea în format scris și electronic, aceasta devenind proprietatea Titan Power SA la sfârșitul contractului. Dacă Prestatorul va primi din partea Titan Power SA cereri rezonabile privind multiplicarea documentelor ori solicitarea de transmitere a altor date și informații în legătură cu serviciile prestate acestea vor fi puse la dispoziția reprezentanților Beneficiarului în baza instrucțiunilor primite. Prestatorul nu va transmite documente fără aprobarea prealabilă a Titan Power SA.</w:t>
      </w:r>
    </w:p>
    <w:p w14:paraId="26D908B1"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Toate măsurile de informare și publicitate realizate de Prestator vor respecta prevederile legale în vigoare și vor fi făcute cu informarea prealabilă a Titan Power SA.</w:t>
      </w:r>
    </w:p>
    <w:p w14:paraId="6F2F2406"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Prestatorul este împuternicit să solicite certificate, avize, acorduri, autorizații pentru Beneficiar și este obligat să susțină documentațiile întocmite și depuse precum și să informeze și să ofere asistență de specialitate Beneficiarului pentru orice problemă identificată pe parcursul derulării serviciilor, conform contractului dintre părți și a prevederilor legale incidente.</w:t>
      </w:r>
    </w:p>
    <w:p w14:paraId="7E85DD15" w14:textId="080D379E"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2.2.3</w:t>
      </w:r>
      <w:r>
        <w:rPr>
          <w:rStyle w:val="Hyperlink"/>
          <w:rFonts w:ascii="Times New Roman" w:hAnsi="Times New Roman" w:cs="Times New Roman"/>
          <w:noProof/>
          <w:color w:val="auto"/>
          <w:sz w:val="24"/>
          <w:szCs w:val="24"/>
          <w:u w:val="none"/>
        </w:rPr>
        <w:t>.</w:t>
      </w:r>
      <w:r w:rsidRPr="004673CD">
        <w:rPr>
          <w:rStyle w:val="Hyperlink"/>
          <w:rFonts w:ascii="Times New Roman" w:hAnsi="Times New Roman" w:cs="Times New Roman"/>
          <w:b/>
          <w:bCs/>
          <w:noProof/>
          <w:color w:val="auto"/>
          <w:sz w:val="24"/>
          <w:szCs w:val="24"/>
          <w:u w:val="none"/>
        </w:rPr>
        <w:t xml:space="preserve"> Ipoteze privind prestarea serviciilor</w:t>
      </w:r>
    </w:p>
    <w:p w14:paraId="707F65D6"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Documentele tehnice din prezentul caiet de sarcini vor fi finalizate în perioada de timp estimată și vor permite Beneficiarului să le folosească pentru realizarea obiectivului propus precum și ca documente suport pentru entitățile avizatoare în procesele decizionale. Prestatorul va face toate demersurile necesare pentru completarea/ajustarea/refacerea serviciilor desfășurate până la momentul apariției oricăror schimbări legale sau normative și prestarea restului serviciilor neefectuate se va face în baza noilor cerințe. Prețul ofertei include riscurile generale și nu va avea nicio pretenție în cazul apariției acestora, cu excepția cazurilor în care se datorează unor motive neimputabile acestuia. Titan Power SA își rezervă dreptul de a recupera de la Prestator orice prejudicii generate de întârzierile cauzate de erorile sau superficialitate în tratarea obligațiilor legale și contractuale ale Prestatorului. Lipsa culpei va trebui dovedită de Prestator.</w:t>
      </w:r>
    </w:p>
    <w:p w14:paraId="6272C2A5" w14:textId="7E1B5ABF" w:rsidR="004673CD" w:rsidRPr="004673CD" w:rsidRDefault="004673CD" w:rsidP="004673CD">
      <w:pPr>
        <w:pStyle w:val="ListParagraph"/>
        <w:spacing w:line="276" w:lineRule="auto"/>
        <w:ind w:left="360"/>
        <w:jc w:val="both"/>
        <w:rPr>
          <w:rStyle w:val="Hyperlink"/>
          <w:rFonts w:ascii="Times New Roman" w:hAnsi="Times New Roman" w:cs="Times New Roman"/>
          <w:b/>
          <w:bCs/>
          <w:noProof/>
          <w:color w:val="auto"/>
          <w:sz w:val="24"/>
          <w:szCs w:val="24"/>
          <w:u w:val="none"/>
        </w:rPr>
      </w:pPr>
      <w:r w:rsidRPr="004673CD">
        <w:rPr>
          <w:rStyle w:val="Hyperlink"/>
          <w:rFonts w:ascii="Times New Roman" w:hAnsi="Times New Roman" w:cs="Times New Roman"/>
          <w:noProof/>
          <w:color w:val="auto"/>
          <w:sz w:val="24"/>
          <w:szCs w:val="24"/>
          <w:u w:val="none"/>
        </w:rPr>
        <w:t>2.2.4</w:t>
      </w:r>
      <w:r>
        <w:rPr>
          <w:rStyle w:val="Hyperlink"/>
          <w:rFonts w:ascii="Times New Roman" w:hAnsi="Times New Roman" w:cs="Times New Roman"/>
          <w:noProof/>
          <w:color w:val="auto"/>
          <w:sz w:val="24"/>
          <w:szCs w:val="24"/>
          <w:u w:val="none"/>
        </w:rPr>
        <w:t>.</w:t>
      </w:r>
      <w:r w:rsidRPr="004673CD">
        <w:rPr>
          <w:rStyle w:val="Hyperlink"/>
          <w:rFonts w:ascii="Times New Roman" w:hAnsi="Times New Roman" w:cs="Times New Roman"/>
          <w:b/>
          <w:bCs/>
          <w:noProof/>
          <w:color w:val="auto"/>
          <w:sz w:val="24"/>
          <w:szCs w:val="24"/>
          <w:u w:val="none"/>
        </w:rPr>
        <w:t xml:space="preserve"> Riscuri</w:t>
      </w:r>
    </w:p>
    <w:p w14:paraId="67A2102D"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Principalele zone de risc identificate în aprecierea fezabilității proiectului se referă la tratarea cu superficialitate de către Prestator a verificărilor și studiilor (topografice, geotehnice, amplasament ș.a.), evaluarea și dimensionarea corectă și completă a viitoarelor lucrări, astfel încât la elaborarea proiectului tehnic și execuția lucrărilor să apară diferențe majore, costuri suplimentare și întârzierea realizării investiției. Beneficiarul a identificat riscurile generale pe care le aduce la cunoștința Prestatorului prin prezentul caiet de sarcini. Prestatorul își va asuma ipotezele și riscurile generale identificate de Beneficiar prin participarea la procedura de achiziție precum și prin semnarea contractului. Prestatorul va lua toate măsurile necesare pentru evitarea /minimizarea/controlul efectelor următoarelor riscuri generale identificate și consecințele acestora:</w:t>
      </w:r>
    </w:p>
    <w:p w14:paraId="4F537F30"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riscul și consecințele unor soluții tehnice greșite ori neadaptate, definite de Prestator ca urmare unor verificări și analize defectuoase sau de slabă calitate;</w:t>
      </w:r>
    </w:p>
    <w:p w14:paraId="51434368"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riscul și consecințele identificării și caracterizării incorecte sau incomplete a tuturor condițiilor particulare ale terenului, intensității radiației solare, încadrării construcției;</w:t>
      </w:r>
    </w:p>
    <w:p w14:paraId="1C7DC6FF"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lastRenderedPageBreak/>
        <w:t>riscul și consecințele apariției unor dificultăți în efectuarea măsurătorilor, verificărilor și investigațiilor specifice care pot conduce la întârzieri;</w:t>
      </w:r>
    </w:p>
    <w:p w14:paraId="2047F2CA"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riscul și consecințele ca pe parcursul derulării serviciilor solicitate să apară modificări legislative și reglementări tehnice aplicabile în activitatea de proiectare aferente obiectului contractului sau să apară întârzieri;</w:t>
      </w:r>
    </w:p>
    <w:p w14:paraId="0339F42C"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riscul și consecințele ca în obținerea documentelor de reglementare de la entitățile avizatoare, ori în rezolvarea solicitărilor rezultate în perioada consultării publice să apară sincope ori să nu fie respectate termenele stabilite de autorități;</w:t>
      </w:r>
    </w:p>
    <w:p w14:paraId="6158E5B8"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riscul și consecințele ca soluțiile prezentate sau prestarea serviciilor să nu fie acceptate de Beneficiar datorită conținutului necorespunzător;</w:t>
      </w:r>
    </w:p>
    <w:p w14:paraId="2A71A45B" w14:textId="77777777" w:rsidR="004673CD" w:rsidRPr="004673CD" w:rsidRDefault="004673CD" w:rsidP="004673CD">
      <w:pPr>
        <w:pStyle w:val="ListParagraph"/>
        <w:numPr>
          <w:ilvl w:val="0"/>
          <w:numId w:val="10"/>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riscul și consecințele mobilizării necorespunzătoare a personalului Prestatorului.</w:t>
      </w:r>
    </w:p>
    <w:p w14:paraId="64BAFFBD"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Pe parcursul derulării contractului pot apare și alte riscuri cu caracter specific, ce pot conduce la întârzieri în desfășurarea serviciilor, care pot fi soluționate de către părți, potrivit legii.</w:t>
      </w:r>
    </w:p>
    <w:p w14:paraId="74F1D6D7" w14:textId="2E3246A5" w:rsidR="004673CD" w:rsidRPr="004673CD" w:rsidRDefault="004673CD" w:rsidP="004673CD">
      <w:pPr>
        <w:pStyle w:val="ListParagraph"/>
        <w:numPr>
          <w:ilvl w:val="1"/>
          <w:numId w:val="8"/>
        </w:numPr>
        <w:spacing w:line="276" w:lineRule="auto"/>
        <w:jc w:val="both"/>
        <w:rPr>
          <w:rStyle w:val="Hyperlink"/>
          <w:rFonts w:ascii="Times New Roman" w:hAnsi="Times New Roman" w:cs="Times New Roman"/>
          <w:b/>
          <w:bCs/>
          <w:noProof/>
          <w:color w:val="auto"/>
          <w:sz w:val="24"/>
          <w:szCs w:val="24"/>
        </w:rPr>
      </w:pPr>
      <w:r w:rsidRPr="004673CD">
        <w:rPr>
          <w:rStyle w:val="Hyperlink"/>
          <w:rFonts w:ascii="Times New Roman" w:hAnsi="Times New Roman" w:cs="Times New Roman"/>
          <w:b/>
          <w:bCs/>
          <w:noProof/>
          <w:color w:val="auto"/>
          <w:sz w:val="24"/>
          <w:szCs w:val="24"/>
        </w:rPr>
        <w:t>Cantități</w:t>
      </w:r>
      <w:r w:rsidR="00FC49AC">
        <w:rPr>
          <w:rStyle w:val="Hyperlink"/>
          <w:rFonts w:ascii="Times New Roman" w:hAnsi="Times New Roman" w:cs="Times New Roman"/>
          <w:b/>
          <w:bCs/>
          <w:noProof/>
          <w:color w:val="auto"/>
          <w:sz w:val="24"/>
          <w:szCs w:val="24"/>
        </w:rPr>
        <w:t>:</w:t>
      </w:r>
      <w:r w:rsidRPr="004673CD">
        <w:rPr>
          <w:rStyle w:val="Hyperlink"/>
          <w:rFonts w:ascii="Times New Roman" w:hAnsi="Times New Roman" w:cs="Times New Roman"/>
          <w:b/>
          <w:bCs/>
          <w:noProof/>
          <w:color w:val="auto"/>
          <w:sz w:val="24"/>
          <w:szCs w:val="24"/>
        </w:rPr>
        <w:t xml:space="preserve"> </w:t>
      </w:r>
    </w:p>
    <w:p w14:paraId="7CCBE67F" w14:textId="77777777" w:rsidR="004673CD" w:rsidRPr="004673CD" w:rsidRDefault="004673CD" w:rsidP="004673CD">
      <w:pPr>
        <w:pStyle w:val="ListParagraph"/>
        <w:spacing w:line="276" w:lineRule="auto"/>
        <w:ind w:left="36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Prestatorul va livra Beneficiarului </w:t>
      </w:r>
      <w:r w:rsidRPr="004673CD">
        <w:rPr>
          <w:rStyle w:val="Hyperlink"/>
          <w:rFonts w:ascii="Times New Roman" w:hAnsi="Times New Roman" w:cs="Times New Roman"/>
          <w:b/>
          <w:bCs/>
          <w:noProof/>
          <w:color w:val="auto"/>
          <w:sz w:val="24"/>
          <w:szCs w:val="24"/>
          <w:u w:val="none"/>
        </w:rPr>
        <w:t>Documentația tehnico-economică (Faza – Studiu de Fezabilitate)</w:t>
      </w:r>
      <w:r w:rsidRPr="004673CD">
        <w:rPr>
          <w:rStyle w:val="Hyperlink"/>
          <w:rFonts w:ascii="Times New Roman" w:hAnsi="Times New Roman" w:cs="Times New Roman"/>
          <w:noProof/>
          <w:color w:val="auto"/>
          <w:sz w:val="24"/>
          <w:szCs w:val="24"/>
          <w:u w:val="none"/>
        </w:rPr>
        <w:t xml:space="preserve"> solicitată în prezentul CS, completă, întocmită conform secțiunii </w:t>
      </w:r>
      <w:r w:rsidRPr="004673CD">
        <w:rPr>
          <w:rStyle w:val="Hyperlink"/>
          <w:rFonts w:ascii="Times New Roman" w:hAnsi="Times New Roman" w:cs="Times New Roman"/>
          <w:b/>
          <w:bCs/>
          <w:noProof/>
          <w:color w:val="auto"/>
          <w:sz w:val="24"/>
          <w:szCs w:val="24"/>
          <w:u w:val="none"/>
        </w:rPr>
        <w:t>2.5 - Rezultatele care trebuie obținute în urma prestării serviciului</w:t>
      </w:r>
      <w:r w:rsidRPr="004673CD">
        <w:rPr>
          <w:rStyle w:val="Hyperlink"/>
          <w:rFonts w:ascii="Times New Roman" w:hAnsi="Times New Roman" w:cs="Times New Roman"/>
          <w:noProof/>
          <w:color w:val="auto"/>
          <w:sz w:val="24"/>
          <w:szCs w:val="24"/>
          <w:u w:val="none"/>
        </w:rPr>
        <w:t xml:space="preserve">, necesară pentru implementarea unui contract de tip EPC în </w:t>
      </w:r>
      <w:r w:rsidRPr="004673CD">
        <w:rPr>
          <w:rStyle w:val="Hyperlink"/>
          <w:rFonts w:ascii="Times New Roman" w:hAnsi="Times New Roman" w:cs="Times New Roman"/>
          <w:b/>
          <w:bCs/>
          <w:noProof/>
          <w:color w:val="auto"/>
          <w:sz w:val="24"/>
          <w:szCs w:val="24"/>
          <w:u w:val="none"/>
        </w:rPr>
        <w:t>3 (trei)</w:t>
      </w:r>
      <w:r w:rsidRPr="004673CD">
        <w:rPr>
          <w:rStyle w:val="Hyperlink"/>
          <w:rFonts w:ascii="Times New Roman" w:hAnsi="Times New Roman" w:cs="Times New Roman"/>
          <w:noProof/>
          <w:color w:val="auto"/>
          <w:sz w:val="24"/>
          <w:szCs w:val="24"/>
          <w:u w:val="none"/>
        </w:rPr>
        <w:t xml:space="preserve"> </w:t>
      </w:r>
      <w:r w:rsidRPr="004673CD">
        <w:rPr>
          <w:rStyle w:val="Hyperlink"/>
          <w:rFonts w:ascii="Times New Roman" w:hAnsi="Times New Roman" w:cs="Times New Roman"/>
          <w:b/>
          <w:bCs/>
          <w:noProof/>
          <w:color w:val="auto"/>
          <w:sz w:val="24"/>
          <w:szCs w:val="24"/>
          <w:u w:val="none"/>
        </w:rPr>
        <w:t>exemplare originale</w:t>
      </w:r>
      <w:r w:rsidRPr="004673CD">
        <w:rPr>
          <w:rStyle w:val="Hyperlink"/>
          <w:rFonts w:ascii="Times New Roman" w:hAnsi="Times New Roman" w:cs="Times New Roman"/>
          <w:noProof/>
          <w:color w:val="auto"/>
          <w:sz w:val="24"/>
          <w:szCs w:val="24"/>
          <w:u w:val="none"/>
        </w:rPr>
        <w:t>.</w:t>
      </w:r>
    </w:p>
    <w:p w14:paraId="355681A9" w14:textId="251E319F" w:rsidR="004673CD" w:rsidRPr="00FC49AC" w:rsidRDefault="004673CD" w:rsidP="004673CD">
      <w:pPr>
        <w:pStyle w:val="ListParagraph"/>
        <w:numPr>
          <w:ilvl w:val="1"/>
          <w:numId w:val="8"/>
        </w:numPr>
        <w:spacing w:line="276" w:lineRule="auto"/>
        <w:jc w:val="both"/>
        <w:rPr>
          <w:rStyle w:val="Hyperlink"/>
          <w:rFonts w:ascii="Times New Roman" w:hAnsi="Times New Roman" w:cs="Times New Roman"/>
          <w:b/>
          <w:bCs/>
          <w:noProof/>
          <w:color w:val="auto"/>
          <w:sz w:val="24"/>
          <w:szCs w:val="24"/>
        </w:rPr>
      </w:pPr>
      <w:r w:rsidRPr="00FC49AC">
        <w:rPr>
          <w:rStyle w:val="Hyperlink"/>
          <w:rFonts w:ascii="Times New Roman" w:hAnsi="Times New Roman" w:cs="Times New Roman"/>
          <w:b/>
          <w:bCs/>
          <w:noProof/>
          <w:color w:val="auto"/>
          <w:sz w:val="24"/>
          <w:szCs w:val="24"/>
        </w:rPr>
        <w:t>Metodologii, normative şi standarde aplicabile</w:t>
      </w:r>
      <w:r w:rsidR="00FC49AC">
        <w:rPr>
          <w:rStyle w:val="Hyperlink"/>
          <w:rFonts w:ascii="Times New Roman" w:hAnsi="Times New Roman" w:cs="Times New Roman"/>
          <w:b/>
          <w:bCs/>
          <w:noProof/>
          <w:color w:val="auto"/>
          <w:sz w:val="24"/>
          <w:szCs w:val="24"/>
        </w:rPr>
        <w:t>:</w:t>
      </w:r>
    </w:p>
    <w:p w14:paraId="52B8FD0C"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 ANRE 38/2008 privind proiectarea și executarea rețelelor de cabluri electrice;</w:t>
      </w:r>
    </w:p>
    <w:p w14:paraId="1DD0883C"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 ANRE 41/2012 proiectarea sistemelor de circuite secundare ale statiilor electrice;</w:t>
      </w:r>
    </w:p>
    <w:p w14:paraId="6407153A"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 ANRE 59/2013 privind aprobarea regulamentului de racordare a utilizatorilor la rețelele electrice de distributie de interes public;</w:t>
      </w:r>
    </w:p>
    <w:p w14:paraId="7EC62B15"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Ordinul nr. 1330/2014 pentru aprobarea reglementării tehnice "Normativ privind documentațiile geotehnice pentru construcții", indicativ NP 074-2014;</w:t>
      </w:r>
    </w:p>
    <w:p w14:paraId="136FBCBE"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 12/2015 - Regulamentul privind acordarea licentelor si autorizatiilor in sectorul energiei electrice;</w:t>
      </w:r>
    </w:p>
    <w:p w14:paraId="40A87F18"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 102/2015 - Regulamentul privind stabilirea solutiilor de racordare la rețelele electrice de interes public, modificat prin ord. 184/2019;</w:t>
      </w:r>
    </w:p>
    <w:p w14:paraId="1B208CCB"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Ordin 239/2019, Anexa – Norma tehnica privind delimitarea zonelor de protectie si siguranta aferente capacitatilor energetice;</w:t>
      </w:r>
    </w:p>
    <w:p w14:paraId="4AC60FC0"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C 56-02 Normativ pentru verificarea calitatii lucrarilor de constructii si instalatii aferente;</w:t>
      </w:r>
    </w:p>
    <w:p w14:paraId="2B5727F2"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RE-Ip-30/90 - Îndrumar de proiectare și execuție a instalațiilor de legare la pământ;</w:t>
      </w:r>
    </w:p>
    <w:p w14:paraId="49A437AB"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REJ-23/90 - Instrucțiuni de exploatare și intreținere a instalațiilor de legare la pământ;</w:t>
      </w:r>
    </w:p>
    <w:p w14:paraId="3BF88346"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NP 099-04 Normativ privind proiectarea, executarea, verificarea si exploatarea instalatiilor electrice;</w:t>
      </w:r>
    </w:p>
    <w:p w14:paraId="47D0DA56"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NTE 005 PE013 - Normativ privind metodele si elementele de calcul al siguranţei in funcţionare a instalaţiilor energetice;</w:t>
      </w:r>
    </w:p>
    <w:p w14:paraId="32550124"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lastRenderedPageBreak/>
        <w:t>NTE 006/06/00 - Normativ privind metodologia de calcul al curenţilor de scurtcircuit in reţelele electrice cu tensiunea sub 1kV;</w:t>
      </w:r>
    </w:p>
    <w:p w14:paraId="02198B23"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NTE 007/08/00 - Normativ pentru proiectarea şi executarea reţelelor de cabluri electrice;</w:t>
      </w:r>
    </w:p>
    <w:p w14:paraId="28FB7503"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PE 009 - Norme de prevenire şi stingere a incendiilor şi norme de dotare împotriva incendiilor în unităţile din ramura energiei electrice şi termice; </w:t>
      </w:r>
    </w:p>
    <w:p w14:paraId="51C4CFE1"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PE 102 Normativ pentru proiectarea şi executarea instalaţiilor de conexiuni şi distribuţie cu tensiuni până la 1000V c.a. în unităţile energetice; </w:t>
      </w:r>
    </w:p>
    <w:p w14:paraId="0667C8C7"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PE 103 - Instrucţiuni pentru dimensionarea şi verificarea instalaţiilor electroenergetice la solicitări mecanice şi termice, în condiţiile curenţilor de scurtcircuit; </w:t>
      </w:r>
    </w:p>
    <w:p w14:paraId="568E2C32"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PE 107 - Normativ pentru proiectarea şi execuţia reţelelor de cabluri electrice; </w:t>
      </w:r>
    </w:p>
    <w:p w14:paraId="274252F5"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PE 111-1/92 - Instructiuni pentru proiectarea statiilor de conexiuni si transformare;</w:t>
      </w:r>
    </w:p>
    <w:p w14:paraId="36753DD9"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PE 116 - Normativ de încercări şi măsurători la echipamente şi instalaţii electrice; </w:t>
      </w:r>
    </w:p>
    <w:p w14:paraId="4AD27430"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PE 118 - Norme tehnice de proiectare şi realizare a construcţiilor privind protecţia la acţiunea focului; </w:t>
      </w:r>
    </w:p>
    <w:p w14:paraId="06C044C9"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PE 155-95 - Normativ privind proiectarea si executarea bransamentelor;</w:t>
      </w:r>
    </w:p>
    <w:p w14:paraId="191B835A"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ID17 - Normativ pentru proiectarea, execuţia, verificarea şi recepţionarea de instalaţii electrice în zone cu pericol de explozie; </w:t>
      </w:r>
    </w:p>
    <w:p w14:paraId="4F8ACD3D"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1RE Ip 30-2004 - Indreptar de proiectare si executie instalatii de legare la pamant;</w:t>
      </w:r>
    </w:p>
    <w:p w14:paraId="1AF08A2F"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3RE-CT2-2008 - Linii directoare referitoare la conceptia de dezvoltare si modernizare;</w:t>
      </w:r>
    </w:p>
    <w:p w14:paraId="18F1EB91"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C170 - Instrucţiuni tehnice pentru protecţia elementelor din beton armat şi beton (ICCPDC) precomprimat supraterane în medii agresive naturale şi industriale; </w:t>
      </w:r>
    </w:p>
    <w:p w14:paraId="13E6DFE3"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I 5 - Normativ pentru proiectarea şi executarea instalaţiilor de ventilare; </w:t>
      </w:r>
    </w:p>
    <w:p w14:paraId="1B27C283"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I 7 - Normativ privind proiectarea şi executarea instalaţiilor electrice la consumatori cu tensiuni până la 1000V;</w:t>
      </w:r>
    </w:p>
    <w:p w14:paraId="5F5DD429"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I 14 - Normativ pentru protecţia contra coroziunii a construcţiilor metalice îngropate; </w:t>
      </w:r>
    </w:p>
    <w:p w14:paraId="2DA1080E"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 xml:space="preserve">I 18 - Normativ pentru proiectarea şi executarea instalaţiilor interioare de telecomunicaţii din clădirile civile şi industriale; </w:t>
      </w:r>
    </w:p>
    <w:p w14:paraId="15BECECA"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P 118 - Normativ de siguranţă la foc a construcţiilor;</w:t>
      </w:r>
    </w:p>
    <w:p w14:paraId="540FDCB8" w14:textId="77777777" w:rsidR="004673CD" w:rsidRPr="004673CD" w:rsidRDefault="004673CD" w:rsidP="004673CD">
      <w:pPr>
        <w:pStyle w:val="ListParagraph"/>
        <w:numPr>
          <w:ilvl w:val="0"/>
          <w:numId w:val="11"/>
        </w:numPr>
        <w:spacing w:line="276" w:lineRule="auto"/>
        <w:ind w:left="810"/>
        <w:jc w:val="both"/>
        <w:rPr>
          <w:rStyle w:val="Hyperlink"/>
          <w:rFonts w:ascii="Times New Roman" w:hAnsi="Times New Roman" w:cs="Times New Roman"/>
          <w:noProof/>
          <w:color w:val="auto"/>
          <w:sz w:val="24"/>
          <w:szCs w:val="24"/>
          <w:u w:val="none"/>
        </w:rPr>
      </w:pPr>
      <w:r w:rsidRPr="004673CD">
        <w:rPr>
          <w:rStyle w:val="Hyperlink"/>
          <w:rFonts w:ascii="Times New Roman" w:hAnsi="Times New Roman" w:cs="Times New Roman"/>
          <w:noProof/>
          <w:color w:val="auto"/>
          <w:sz w:val="24"/>
          <w:szCs w:val="24"/>
          <w:u w:val="none"/>
        </w:rPr>
        <w:t>Standarde pentru proiectarea, execuția și exploatarea instalațiilor electrice.</w:t>
      </w:r>
    </w:p>
    <w:p w14:paraId="7F9367AA" w14:textId="10C604C2" w:rsidR="004673CD" w:rsidRPr="00FC49AC" w:rsidRDefault="004673CD" w:rsidP="004673CD">
      <w:pPr>
        <w:pStyle w:val="ListParagraph"/>
        <w:numPr>
          <w:ilvl w:val="1"/>
          <w:numId w:val="8"/>
        </w:numPr>
        <w:spacing w:line="276" w:lineRule="auto"/>
        <w:jc w:val="both"/>
        <w:rPr>
          <w:rFonts w:ascii="Times New Roman" w:hAnsi="Times New Roman" w:cs="Times New Roman"/>
          <w:b/>
          <w:bCs/>
          <w:noProof/>
          <w:sz w:val="24"/>
          <w:szCs w:val="24"/>
          <w:u w:val="single"/>
        </w:rPr>
      </w:pPr>
      <w:r w:rsidRPr="00FC49AC">
        <w:rPr>
          <w:rStyle w:val="Hyperlink"/>
          <w:rFonts w:ascii="Times New Roman" w:hAnsi="Times New Roman" w:cs="Times New Roman"/>
          <w:b/>
          <w:bCs/>
          <w:noProof/>
          <w:color w:val="auto"/>
          <w:sz w:val="24"/>
          <w:szCs w:val="24"/>
        </w:rPr>
        <w:t>Rezultatele care trebuie obținute în urma prestării serviciilor</w:t>
      </w:r>
      <w:r w:rsidR="00FC49AC">
        <w:rPr>
          <w:rFonts w:ascii="Times New Roman" w:hAnsi="Times New Roman" w:cs="Times New Roman"/>
          <w:b/>
          <w:bCs/>
          <w:noProof/>
          <w:sz w:val="24"/>
          <w:szCs w:val="24"/>
          <w:u w:val="single"/>
        </w:rPr>
        <w:t>:</w:t>
      </w:r>
    </w:p>
    <w:p w14:paraId="014EA268" w14:textId="0552344B" w:rsidR="001F2D7D" w:rsidRPr="001F2D7D" w:rsidRDefault="004673CD" w:rsidP="001F2D7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Rezultatele urmărite sunt reprezentate de documentația tehnico-economică (în faza Studiu de Fezabilitate), așa cum este stabilit de HG  nr. 907 din 29 noiembrie 2016 privind etapele de elaborare și conținutul-cadru al documentațiilor tehnico-economice aferente obiectivelor/proiectelor de investiții finanțate din fonduri publice, cu modificările și completările ulterioare, ce va conține toate volumele cu Piese scrise (baza de proiectare cu datele și informațiile necesare fundamentării, studiile, expertizele, verificările și rapoartele, memorii tehnice descriptive, caietele de sarcini, cerințele tehnice generale și specifice, metodele de măsurare, documentațiile reduse, devizele, antecalculațiile și antemăsurătorile ș.a.), volumele cu Piese desenate, Anexele cu fotografii, grafice, tabele, procese verbale, note, </w:t>
      </w:r>
      <w:r w:rsidRPr="004673CD">
        <w:rPr>
          <w:rFonts w:ascii="Times New Roman" w:hAnsi="Times New Roman" w:cs="Times New Roman"/>
          <w:noProof/>
          <w:sz w:val="24"/>
          <w:szCs w:val="24"/>
        </w:rPr>
        <w:lastRenderedPageBreak/>
        <w:t xml:space="preserve">adrese, alte documente relevante, precum și volumul cu toate Documentele de reglementare în original (referate de verificare, avize, acorduri, autorizații, permise, certificate ș.a.) emise de entități avizatoare, conform prevederilor legale în vigoare și prezentului caiet de sarcini. </w:t>
      </w:r>
    </w:p>
    <w:p w14:paraId="05921B90" w14:textId="77777777" w:rsidR="004673CD" w:rsidRPr="004673CD" w:rsidRDefault="004673CD" w:rsidP="004673CD">
      <w:pPr>
        <w:pStyle w:val="ListParagraph"/>
        <w:spacing w:line="276" w:lineRule="auto"/>
        <w:ind w:left="360" w:firstLine="36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Conținutul-cadru al studiului de fezabilitate din prezentul caiet de sarcini poate fi adaptat în funcție de complexitatea investiției de către elaborator (Prestator).  Se va înainta un grafic de realizare a SF (etape, termene și după caz, cuantificarea valorică a unor studii /analize ce sunt subcontractate sau reallizate de către asociat/ți, sau chiar a fiecărei etape  a proiectului). </w:t>
      </w:r>
    </w:p>
    <w:p w14:paraId="51381750" w14:textId="42AB0E10"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ab/>
        <w:t>În situația în care necesară/oportu</w:t>
      </w:r>
      <w:r w:rsidR="00F03C39">
        <w:rPr>
          <w:rFonts w:ascii="Times New Roman" w:hAnsi="Times New Roman" w:cs="Times New Roman"/>
          <w:noProof/>
          <w:sz w:val="24"/>
          <w:szCs w:val="24"/>
        </w:rPr>
        <w:t>f</w:t>
      </w:r>
      <w:r w:rsidRPr="004673CD">
        <w:rPr>
          <w:rFonts w:ascii="Times New Roman" w:hAnsi="Times New Roman" w:cs="Times New Roman"/>
          <w:noProof/>
          <w:sz w:val="24"/>
          <w:szCs w:val="24"/>
        </w:rPr>
        <w:t>nă folosirea structurilor existente pe amplasament ofertantul va efectua expertiza tehnică pe propria cheltuială.</w:t>
      </w:r>
    </w:p>
    <w:p w14:paraId="6FE33426" w14:textId="5A1A2BC8" w:rsidR="004673CD" w:rsidRDefault="004673CD" w:rsidP="004673CD">
      <w:pPr>
        <w:pStyle w:val="ListParagraph"/>
        <w:spacing w:line="276" w:lineRule="auto"/>
        <w:ind w:left="360" w:firstLine="360"/>
        <w:jc w:val="both"/>
        <w:rPr>
          <w:rFonts w:ascii="Times New Roman" w:hAnsi="Times New Roman" w:cs="Times New Roman"/>
          <w:noProof/>
          <w:sz w:val="24"/>
          <w:szCs w:val="24"/>
        </w:rPr>
      </w:pPr>
      <w:r w:rsidRPr="004673CD">
        <w:rPr>
          <w:rFonts w:ascii="Times New Roman" w:hAnsi="Times New Roman" w:cs="Times New Roman"/>
          <w:noProof/>
          <w:sz w:val="24"/>
          <w:szCs w:val="24"/>
        </w:rPr>
        <w:t>Referitor la alimentarea cu apă, se solicită ca ofertantul să analizeze ca primă variantă/soluție alimentarea din surse proprii-cu eventuală completare din rețeua centralizată; în cazul în care nu se optează pentru această soluție, se va argumenta folosirea alimentării de la furnizorul de apă potabilă și prestatorul serviciului de canalizare Apa Nova.</w:t>
      </w:r>
    </w:p>
    <w:p w14:paraId="390E7A56" w14:textId="23338923" w:rsidR="001F2D7D" w:rsidRPr="004673CD" w:rsidRDefault="001F2D7D" w:rsidP="004673CD">
      <w:pPr>
        <w:pStyle w:val="ListParagraph"/>
        <w:spacing w:line="276" w:lineRule="auto"/>
        <w:ind w:left="360" w:firstLine="360"/>
        <w:jc w:val="both"/>
        <w:rPr>
          <w:rFonts w:ascii="Times New Roman" w:hAnsi="Times New Roman" w:cs="Times New Roman"/>
          <w:noProof/>
          <w:sz w:val="24"/>
          <w:szCs w:val="24"/>
        </w:rPr>
      </w:pPr>
      <w:r>
        <w:rPr>
          <w:rFonts w:ascii="Times New Roman" w:hAnsi="Times New Roman" w:cs="Times New Roman"/>
          <w:noProof/>
          <w:sz w:val="24"/>
          <w:szCs w:val="24"/>
        </w:rPr>
        <w:t>Rezultatele studiului de fezabilitate trebuie sa fie compatibile cu modele de tip (BIM) Building Information Model, pentru a permite si impune dezvoltarea ulterioara a proiectului utilizand metoda sus mentionata.</w:t>
      </w:r>
    </w:p>
    <w:p w14:paraId="7A5478B5"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p>
    <w:p w14:paraId="15A7AEF8"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Sumarul serviciilor de proiectare pe care Prestatorul le va realiza în vederea întocmirii studiului de fezabilitate vor respecta, fără a se limita la acesta, următorul conținut-cadru:</w:t>
      </w:r>
    </w:p>
    <w:p w14:paraId="5CF01345"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p>
    <w:p w14:paraId="01201A3B" w14:textId="77777777" w:rsidR="004673CD" w:rsidRPr="004673CD" w:rsidRDefault="004673CD" w:rsidP="004673CD">
      <w:pPr>
        <w:pStyle w:val="ListParagraph"/>
        <w:spacing w:line="276" w:lineRule="auto"/>
        <w:ind w:left="900" w:hanging="540"/>
        <w:jc w:val="both"/>
        <w:rPr>
          <w:rFonts w:ascii="Times New Roman" w:hAnsi="Times New Roman" w:cs="Times New Roman"/>
          <w:b/>
          <w:bCs/>
          <w:noProof/>
          <w:sz w:val="24"/>
          <w:szCs w:val="24"/>
        </w:rPr>
      </w:pPr>
      <w:r w:rsidRPr="004673CD">
        <w:rPr>
          <w:rFonts w:ascii="Times New Roman" w:hAnsi="Times New Roman" w:cs="Times New Roman"/>
          <w:b/>
          <w:bCs/>
          <w:noProof/>
          <w:sz w:val="24"/>
          <w:szCs w:val="24"/>
        </w:rPr>
        <w:t>2.5.1</w:t>
      </w:r>
      <w:r w:rsidRPr="004673CD">
        <w:rPr>
          <w:rFonts w:ascii="Times New Roman" w:hAnsi="Times New Roman" w:cs="Times New Roman"/>
          <w:b/>
          <w:bCs/>
          <w:noProof/>
          <w:sz w:val="24"/>
          <w:szCs w:val="24"/>
        </w:rPr>
        <w:tab/>
        <w:t>Piese scrise</w:t>
      </w:r>
    </w:p>
    <w:p w14:paraId="479B0CF2"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Toate documentațiile vor avea pagină de capăt și pagină de semnături prin care elaboratorul își însușește și asumă datele și soluțiile propuse. Redactarea și tipărirea se va face îngrijit iar paginile vor fi numerotate. Pozele și graficele vor fi color. Conținutul-cadru va fi format din:</w:t>
      </w:r>
    </w:p>
    <w:p w14:paraId="224C6CA5"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a)</w:t>
      </w:r>
      <w:r w:rsidRPr="004673CD">
        <w:rPr>
          <w:rFonts w:ascii="Times New Roman" w:hAnsi="Times New Roman" w:cs="Times New Roman"/>
          <w:noProof/>
          <w:sz w:val="24"/>
          <w:szCs w:val="24"/>
        </w:rPr>
        <w:tab/>
        <w:t>foi de capăt cu nr./dată contract, numele și prenumele în clar ale proiectanților pe specialități, ale persoanei responsabile de proiect - șef/director de proiect, inclusiv semnături și ștampile;</w:t>
      </w:r>
    </w:p>
    <w:p w14:paraId="68F0B4E1"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b)</w:t>
      </w:r>
      <w:r w:rsidRPr="004673CD">
        <w:rPr>
          <w:rFonts w:ascii="Times New Roman" w:hAnsi="Times New Roman" w:cs="Times New Roman"/>
          <w:noProof/>
          <w:sz w:val="24"/>
          <w:szCs w:val="24"/>
        </w:rPr>
        <w:tab/>
        <w:t>verificare geotehnică;</w:t>
      </w:r>
    </w:p>
    <w:p w14:paraId="75580BC1"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c)</w:t>
      </w:r>
      <w:r w:rsidRPr="004673CD">
        <w:rPr>
          <w:rFonts w:ascii="Times New Roman" w:hAnsi="Times New Roman" w:cs="Times New Roman"/>
          <w:noProof/>
          <w:sz w:val="24"/>
          <w:szCs w:val="24"/>
        </w:rPr>
        <w:tab/>
        <w:t>studiu hidrogeologic al puțurilor existente pe amplasament (Anexa nr.3)</w:t>
      </w:r>
    </w:p>
    <w:p w14:paraId="4DC7DA28"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d) evaluarea impactului asupra mediului și emisiilor de gaze;</w:t>
      </w:r>
    </w:p>
    <w:p w14:paraId="070911DE"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e)</w:t>
      </w:r>
      <w:r w:rsidRPr="004673CD">
        <w:rPr>
          <w:rFonts w:ascii="Times New Roman" w:hAnsi="Times New Roman" w:cs="Times New Roman"/>
          <w:noProof/>
          <w:sz w:val="24"/>
          <w:szCs w:val="24"/>
        </w:rPr>
        <w:tab/>
        <w:t>alte verificări tehnice, expertize, audituri ori analize de specialitate;</w:t>
      </w:r>
    </w:p>
    <w:p w14:paraId="01FF2341"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f)</w:t>
      </w:r>
      <w:r w:rsidRPr="004673CD">
        <w:rPr>
          <w:rFonts w:ascii="Times New Roman" w:hAnsi="Times New Roman" w:cs="Times New Roman"/>
          <w:noProof/>
          <w:sz w:val="24"/>
          <w:szCs w:val="24"/>
        </w:rPr>
        <w:tab/>
        <w:t>ridicare topografică și schițarea aspectului zonelor de extindere a CET:</w:t>
      </w:r>
    </w:p>
    <w:p w14:paraId="33F83188"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delimitare (perimetrală și interioară);</w:t>
      </w:r>
    </w:p>
    <w:p w14:paraId="5390FBBC"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împrejmuire;</w:t>
      </w:r>
    </w:p>
    <w:p w14:paraId="7C163728"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delimitare căi de acces;</w:t>
      </w:r>
    </w:p>
    <w:p w14:paraId="7B4EEDE4"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Se vor identifica, fundamenta și propune minim trei scenarii/opțiuni tehnico-economice aplicabile obiectivului de investiții. Pentru fiecare scenariu/opțiune tehnico-economic(ă) se vor prezenta:</w:t>
      </w:r>
    </w:p>
    <w:p w14:paraId="1E09477B"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lastRenderedPageBreak/>
        <w:t>g)</w:t>
      </w:r>
      <w:r w:rsidRPr="004673CD">
        <w:rPr>
          <w:rFonts w:ascii="Times New Roman" w:hAnsi="Times New Roman" w:cs="Times New Roman"/>
          <w:noProof/>
          <w:sz w:val="24"/>
          <w:szCs w:val="24"/>
        </w:rPr>
        <w:tab/>
        <w:t>cele mai bune opțiuni tehnologice care asigură costuri/beneficii optime și garanții maximale pentru instalații și echipamente ce vor fi propuse Beneficiarului, astfel:</w:t>
      </w:r>
    </w:p>
    <w:p w14:paraId="6507F2B4"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Caracteristici, parametri şi date tehnice specifice, preconizate:</w:t>
      </w:r>
    </w:p>
    <w:p w14:paraId="7CF6C5FE"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Scopul instalatiei este producerea combinata de energie electrica  si termica, modul de functionare al acesteia fiind in cogenerare/trigenerare de inaltă eficiență, cu:</w:t>
      </w:r>
    </w:p>
    <w:p w14:paraId="2216A2FA" w14:textId="77777777" w:rsidR="004673CD" w:rsidRPr="004673CD" w:rsidRDefault="004673CD" w:rsidP="004673CD">
      <w:pPr>
        <w:pStyle w:val="ListParagraph"/>
        <w:numPr>
          <w:ilvl w:val="0"/>
          <w:numId w:val="21"/>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Eficiență globală peste 70%;</w:t>
      </w:r>
    </w:p>
    <w:p w14:paraId="5977147B" w14:textId="77777777" w:rsidR="004673CD" w:rsidRPr="004673CD" w:rsidRDefault="004673CD" w:rsidP="004673CD">
      <w:pPr>
        <w:pStyle w:val="ListParagraph"/>
        <w:numPr>
          <w:ilvl w:val="0"/>
          <w:numId w:val="21"/>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Eficiența globală = randamentul de primul principiu = util (iesire) / consumat (intrare) = (putere electrica + putere termica) / putere calorifica cogenerare cu puteri electrice instalate de peste 25 MW, principalele criterii ce trebuie indeplinite pentru calificarea producției de energie electrică în cogenerare de înaltă eficiență combustibil;</w:t>
      </w:r>
    </w:p>
    <w:p w14:paraId="48598D59" w14:textId="77777777" w:rsidR="004673CD" w:rsidRPr="004673CD" w:rsidRDefault="004673CD" w:rsidP="004673CD">
      <w:pPr>
        <w:pStyle w:val="ListParagraph"/>
        <w:numPr>
          <w:ilvl w:val="0"/>
          <w:numId w:val="21"/>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Factorul de calitate FC: peste FCmin = 111,112 (conform Ord. ANRE 114/2013).</w:t>
      </w:r>
    </w:p>
    <w:p w14:paraId="2E9060EE"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Fără a fi limitativ, datele tehnice și funcționale detaliate ale echipamentelor de cogenerare vor fi ce le propuse in cadrul scenariilor recomandate în Studiul de Prefezabilitate completate corespunzător pentru trigenerare, după caz. In cadrul Studiului de Fezabilitate vor fi stabilite scenariile privind configuratia centralei si parametrii tehnici estimativi pentru echipamente, având în vedere: </w:t>
      </w:r>
    </w:p>
    <w:p w14:paraId="73E35CE1" w14:textId="77777777" w:rsidR="004673CD" w:rsidRPr="004673CD" w:rsidRDefault="004673CD" w:rsidP="004673CD">
      <w:pPr>
        <w:pStyle w:val="ListParagraph"/>
        <w:spacing w:line="276" w:lineRule="auto"/>
        <w:ind w:left="360" w:firstLine="630"/>
        <w:jc w:val="both"/>
        <w:rPr>
          <w:rFonts w:ascii="Times New Roman" w:hAnsi="Times New Roman" w:cs="Times New Roman"/>
          <w:noProof/>
          <w:sz w:val="24"/>
          <w:szCs w:val="24"/>
        </w:rPr>
      </w:pPr>
      <w:r w:rsidRPr="004673CD">
        <w:rPr>
          <w:rFonts w:ascii="Times New Roman" w:hAnsi="Times New Roman" w:cs="Times New Roman"/>
          <w:b/>
          <w:bCs/>
          <w:noProof/>
          <w:sz w:val="24"/>
          <w:szCs w:val="24"/>
        </w:rPr>
        <w:t>1.</w:t>
      </w:r>
      <w:r w:rsidRPr="004673CD">
        <w:rPr>
          <w:rFonts w:ascii="Times New Roman" w:hAnsi="Times New Roman" w:cs="Times New Roman"/>
          <w:b/>
          <w:bCs/>
          <w:noProof/>
          <w:sz w:val="24"/>
          <w:szCs w:val="24"/>
        </w:rPr>
        <w:tab/>
      </w:r>
      <w:r w:rsidRPr="004673CD">
        <w:rPr>
          <w:rFonts w:ascii="Times New Roman" w:hAnsi="Times New Roman" w:cs="Times New Roman"/>
          <w:noProof/>
          <w:sz w:val="24"/>
          <w:szCs w:val="24"/>
        </w:rPr>
        <w:t>ipotezele de lucru:</w:t>
      </w:r>
    </w:p>
    <w:p w14:paraId="746F1C72"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1.1 echipare: centrala va fi echipata cu cele mai eficiente instalatii care să asigure economie de combustibil primar, reducerea poluării atmosferice și un raport preț/calitate optim;</w:t>
      </w:r>
    </w:p>
    <w:p w14:paraId="65A3333A"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1.2 combustibil: Gaze naturale (GN),</w:t>
      </w:r>
    </w:p>
    <w:p w14:paraId="40F134FA"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1.2 ore de funcționare: min. 8.300 ore/an,</w:t>
      </w:r>
    </w:p>
    <w:p w14:paraId="008A2CCC"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1.3 serviciile interne ale centralei vor fi asigurate din producția realizată,</w:t>
      </w:r>
    </w:p>
    <w:p w14:paraId="4FE536A5"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1.4 pentru parametrii nominali ai instalatiilor de cogenerare in conditii ISO au in vedere: </w:t>
      </w:r>
    </w:p>
    <w:p w14:paraId="276E3C0C" w14:textId="77777777" w:rsidR="004673CD" w:rsidRPr="004673CD" w:rsidRDefault="004673CD" w:rsidP="004673CD">
      <w:pPr>
        <w:pStyle w:val="ListParagraph"/>
        <w:numPr>
          <w:ilvl w:val="0"/>
          <w:numId w:val="2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temperatura exterioara +10</w:t>
      </w:r>
      <w:r w:rsidRPr="004673CD">
        <w:rPr>
          <w:rFonts w:ascii="Times New Roman" w:hAnsi="Times New Roman" w:cs="Times New Roman"/>
          <w:noProof/>
          <w:sz w:val="24"/>
          <w:szCs w:val="24"/>
          <w:vertAlign w:val="superscript"/>
        </w:rPr>
        <w:t xml:space="preserve"> o</w:t>
      </w:r>
      <w:r w:rsidRPr="004673CD">
        <w:rPr>
          <w:rFonts w:ascii="Times New Roman" w:hAnsi="Times New Roman" w:cs="Times New Roman"/>
          <w:noProof/>
          <w:sz w:val="24"/>
          <w:szCs w:val="24"/>
        </w:rPr>
        <w:t>C;</w:t>
      </w:r>
    </w:p>
    <w:p w14:paraId="4B027113" w14:textId="77777777" w:rsidR="004673CD" w:rsidRPr="004673CD" w:rsidRDefault="004673CD" w:rsidP="004673CD">
      <w:pPr>
        <w:pStyle w:val="ListParagraph"/>
        <w:numPr>
          <w:ilvl w:val="0"/>
          <w:numId w:val="2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temperatura apa tur 105</w:t>
      </w:r>
      <w:r w:rsidRPr="004673CD">
        <w:rPr>
          <w:rFonts w:ascii="Times New Roman" w:hAnsi="Times New Roman" w:cs="Times New Roman"/>
          <w:noProof/>
          <w:sz w:val="24"/>
          <w:szCs w:val="24"/>
          <w:vertAlign w:val="superscript"/>
        </w:rPr>
        <w:t xml:space="preserve"> o</w:t>
      </w:r>
      <w:r w:rsidRPr="004673CD">
        <w:rPr>
          <w:rFonts w:ascii="Times New Roman" w:hAnsi="Times New Roman" w:cs="Times New Roman"/>
          <w:noProof/>
          <w:sz w:val="24"/>
          <w:szCs w:val="24"/>
        </w:rPr>
        <w:t>C sau 120</w:t>
      </w:r>
      <w:r w:rsidRPr="004673CD">
        <w:rPr>
          <w:rFonts w:ascii="Times New Roman" w:hAnsi="Times New Roman" w:cs="Times New Roman"/>
          <w:noProof/>
          <w:sz w:val="24"/>
          <w:szCs w:val="24"/>
          <w:vertAlign w:val="superscript"/>
        </w:rPr>
        <w:t xml:space="preserve"> o</w:t>
      </w:r>
      <w:r w:rsidRPr="004673CD">
        <w:rPr>
          <w:rFonts w:ascii="Times New Roman" w:hAnsi="Times New Roman" w:cs="Times New Roman"/>
          <w:noProof/>
          <w:sz w:val="24"/>
          <w:szCs w:val="24"/>
        </w:rPr>
        <w:t>C (numai in cazul TG, functie de tip);</w:t>
      </w:r>
    </w:p>
    <w:p w14:paraId="37B8C224" w14:textId="77777777" w:rsidR="004673CD" w:rsidRPr="004673CD" w:rsidRDefault="004673CD" w:rsidP="004673CD">
      <w:pPr>
        <w:pStyle w:val="ListParagraph"/>
        <w:numPr>
          <w:ilvl w:val="0"/>
          <w:numId w:val="2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temperatura retur 70</w:t>
      </w:r>
      <w:r w:rsidRPr="004673CD">
        <w:rPr>
          <w:rFonts w:ascii="Times New Roman" w:hAnsi="Times New Roman" w:cs="Times New Roman"/>
          <w:noProof/>
          <w:sz w:val="24"/>
          <w:szCs w:val="24"/>
          <w:vertAlign w:val="superscript"/>
        </w:rPr>
        <w:t>o</w:t>
      </w:r>
      <w:r w:rsidRPr="004673CD">
        <w:rPr>
          <w:rFonts w:ascii="Times New Roman" w:hAnsi="Times New Roman" w:cs="Times New Roman"/>
          <w:noProof/>
          <w:sz w:val="24"/>
          <w:szCs w:val="24"/>
        </w:rPr>
        <w:t>C;</w:t>
      </w:r>
    </w:p>
    <w:p w14:paraId="45FCA98F"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1.5 rețeaua de termoficare a orașului este un consumator pe termen lung iar zona are potențial de dezvoltare urbanistică ulterioară; </w:t>
      </w:r>
    </w:p>
    <w:p w14:paraId="09019B8F"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1.6 în perioada de vară nu se pot produce/introduce în SACET aceeași cantitate de agent termic primar cu cea din perioada de iarnă;</w:t>
      </w:r>
    </w:p>
    <w:p w14:paraId="1DB970CD"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1.7 centrala va participa la acoperirea vârfului de consum energie electrică din SEN,</w:t>
      </w:r>
    </w:p>
    <w:p w14:paraId="6E29369F"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1.8 asigurarea utilităților se va putea realiza prin extinderea/prelungirea circuitelor deja existente pe amplasament, până la noile instalații energetice, configurația aleasă va permite o potențială dezvoltare viitoare;</w:t>
      </w:r>
    </w:p>
    <w:p w14:paraId="3E215CE9"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1.9 terenurile din amplasamente vor fi ecologizate prin demolare, modelare și revegetare și vor fi pregătite pentru dezvoltarea corespunzătoare a investiției;</w:t>
      </w:r>
    </w:p>
    <w:p w14:paraId="20F626E5"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1.10 durata de realizare a investiției maxim 3 ani;</w:t>
      </w:r>
    </w:p>
    <w:p w14:paraId="1E3EE746"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lastRenderedPageBreak/>
        <w:t>2.</w:t>
      </w:r>
      <w:r w:rsidRPr="004673CD">
        <w:rPr>
          <w:rFonts w:ascii="Times New Roman" w:hAnsi="Times New Roman" w:cs="Times New Roman"/>
          <w:noProof/>
          <w:sz w:val="24"/>
          <w:szCs w:val="24"/>
        </w:rPr>
        <w:tab/>
        <w:t>din punct de vedere tehnic Prestatorul va stabili soluția de echipare (cogenerare/trigenerare) în minim trei scenarii (variante). Pentru cogenerare se vor avea în vedere următoarele:</w:t>
      </w:r>
    </w:p>
    <w:p w14:paraId="6E3B383A" w14:textId="77777777" w:rsidR="004673CD" w:rsidRPr="004673CD" w:rsidRDefault="004673CD" w:rsidP="004673CD">
      <w:pPr>
        <w:pStyle w:val="ListParagraph"/>
        <w:spacing w:line="276" w:lineRule="auto"/>
        <w:ind w:left="360" w:firstLine="360"/>
        <w:jc w:val="both"/>
        <w:rPr>
          <w:rFonts w:ascii="Times New Roman" w:hAnsi="Times New Roman" w:cs="Times New Roman"/>
          <w:noProof/>
          <w:sz w:val="24"/>
          <w:szCs w:val="24"/>
        </w:rPr>
      </w:pPr>
      <w:r w:rsidRPr="004673CD">
        <w:rPr>
          <w:rFonts w:ascii="Times New Roman" w:hAnsi="Times New Roman" w:cs="Times New Roman"/>
          <w:noProof/>
          <w:sz w:val="24"/>
          <w:szCs w:val="24"/>
        </w:rPr>
        <w:t>2.1 instalație în cogenerare echipată cu turbină pe gaz de până la 50 MW și cazan recuperator (AF) – 1xITG + 1xHRHWB pentru producere de energie electrică și termică,</w:t>
      </w:r>
    </w:p>
    <w:p w14:paraId="70E8F411" w14:textId="77777777" w:rsidR="004673CD" w:rsidRPr="004673CD" w:rsidRDefault="004673CD" w:rsidP="004673CD">
      <w:pPr>
        <w:pStyle w:val="ListParagraph"/>
        <w:spacing w:line="276" w:lineRule="auto"/>
        <w:ind w:left="360" w:firstLine="360"/>
        <w:jc w:val="both"/>
        <w:rPr>
          <w:rFonts w:ascii="Times New Roman" w:hAnsi="Times New Roman" w:cs="Times New Roman"/>
          <w:noProof/>
          <w:sz w:val="24"/>
          <w:szCs w:val="24"/>
        </w:rPr>
      </w:pPr>
      <w:r w:rsidRPr="004673CD">
        <w:rPr>
          <w:rFonts w:ascii="Times New Roman" w:hAnsi="Times New Roman" w:cs="Times New Roman"/>
          <w:noProof/>
          <w:sz w:val="24"/>
          <w:szCs w:val="24"/>
        </w:rPr>
        <w:t>2.2 instalație în cogenerare echipată cu motoare termice (MT) cu funcționare pe gaze naturale, până la 50 MWe (5 motoare), pentru producere de energie electrică și termică;</w:t>
      </w:r>
    </w:p>
    <w:p w14:paraId="33E818B4" w14:textId="77777777" w:rsidR="004673CD" w:rsidRPr="004673CD" w:rsidRDefault="004673CD" w:rsidP="004673CD">
      <w:pPr>
        <w:pStyle w:val="ListParagraph"/>
        <w:spacing w:line="276" w:lineRule="auto"/>
        <w:ind w:left="360" w:firstLine="360"/>
        <w:jc w:val="both"/>
        <w:rPr>
          <w:rFonts w:ascii="Times New Roman" w:hAnsi="Times New Roman" w:cs="Times New Roman"/>
          <w:noProof/>
          <w:sz w:val="24"/>
          <w:szCs w:val="24"/>
        </w:rPr>
      </w:pPr>
      <w:r w:rsidRPr="004673CD">
        <w:rPr>
          <w:rFonts w:ascii="Times New Roman" w:hAnsi="Times New Roman" w:cs="Times New Roman"/>
          <w:noProof/>
          <w:sz w:val="24"/>
          <w:szCs w:val="24"/>
        </w:rPr>
        <w:t>2.3 instalație în cogenerare echipată cu o turbină pe gaz de 23 MWe care va functiona in perioada de iarna (circa 4300 ore/an) si 3 motoare termice de 9 MWe fiecare, ce vor functiona în toata perioada de iarnă (vara vor funcționa numai motoarele termice având timp de pornire scăzut, oprire și pornire funcție de cerințele pieței de energie electrică sau/și termică);</w:t>
      </w:r>
    </w:p>
    <w:p w14:paraId="6A0873DA"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3.</w:t>
      </w:r>
      <w:r w:rsidRPr="004673CD">
        <w:rPr>
          <w:rFonts w:ascii="Times New Roman" w:hAnsi="Times New Roman" w:cs="Times New Roman"/>
          <w:noProof/>
          <w:sz w:val="24"/>
          <w:szCs w:val="24"/>
        </w:rPr>
        <w:tab/>
        <w:t>destinație și funcțiuni:</w:t>
      </w:r>
    </w:p>
    <w:p w14:paraId="61515074"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3.1 producție de energie electrică, se dorește a fi evacuată prin stația electrică de 110/6kV Titan, a operatorului de rețea ENEL Distribuție Muntenia, conform unei soluții ce va fi stabilită în baza corelării/optimizării soluției de racordare din studiul preliminar (stația de transformare, liniile electrice, puncte de conexiune, protecție, SCADA ș.a.)  întocmit de Prestator cu cea din studiul de soluție (de racordare în stația electrică) întocmit de Operatorul de rețea conform Ordinului ANRE nr. 59/2013 </w:t>
      </w:r>
      <w:r w:rsidRPr="004673CD">
        <w:rPr>
          <w:rFonts w:ascii="Times New Roman" w:hAnsi="Times New Roman" w:cs="Times New Roman"/>
          <w:i/>
          <w:iCs/>
          <w:noProof/>
          <w:sz w:val="24"/>
          <w:szCs w:val="24"/>
        </w:rPr>
        <w:t>privind racordarea utilizatorilor la rețelele electrice de interes public</w:t>
      </w:r>
      <w:r w:rsidRPr="004673CD">
        <w:rPr>
          <w:rFonts w:ascii="Times New Roman" w:hAnsi="Times New Roman" w:cs="Times New Roman"/>
          <w:noProof/>
          <w:sz w:val="24"/>
          <w:szCs w:val="24"/>
        </w:rPr>
        <w:t>; în cadrul studiului preliminar Prestatorul va realiza analiza privind posibilitatea de consum a cantității de energie generată</w:t>
      </w:r>
    </w:p>
    <w:p w14:paraId="07885F51"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3.2 producție de energie termică, recuperată din gazele de ardere va fi livrată în sistemul de termoficare al orașului ca agent primar (apă caldă și căldură) precum și la producerea agentului de răcire (refrigerare) pentru piața de profil ce va fi analizată în detaliu la stabilirea fezabilității;</w:t>
      </w:r>
    </w:p>
    <w:p w14:paraId="15BD4C7E"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4.</w:t>
      </w:r>
      <w:r w:rsidRPr="004673CD">
        <w:rPr>
          <w:rFonts w:ascii="Times New Roman" w:hAnsi="Times New Roman" w:cs="Times New Roman"/>
          <w:noProof/>
          <w:sz w:val="24"/>
          <w:szCs w:val="24"/>
        </w:rPr>
        <w:tab/>
        <w:t>cerințe minimale de mediu:</w:t>
      </w:r>
    </w:p>
    <w:p w14:paraId="1A2C3BBE"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4.1 echipamentele principale vor respecta cerințele de mediu naționale și europene studiul de prefezabilitate recomandând următoarele: turbină cu gaz: NO</w:t>
      </w:r>
      <w:r w:rsidRPr="004673CD">
        <w:rPr>
          <w:rFonts w:ascii="Times New Roman" w:hAnsi="Times New Roman" w:cs="Times New Roman"/>
          <w:noProof/>
          <w:sz w:val="24"/>
          <w:szCs w:val="24"/>
          <w:vertAlign w:val="subscript"/>
        </w:rPr>
        <w:t>x</w:t>
      </w:r>
      <w:r w:rsidRPr="004673CD">
        <w:rPr>
          <w:rFonts w:ascii="Times New Roman" w:hAnsi="Times New Roman" w:cs="Times New Roman"/>
          <w:noProof/>
          <w:sz w:val="24"/>
          <w:szCs w:val="24"/>
        </w:rPr>
        <w:t xml:space="preserve"> 50 mg/Nm</w:t>
      </w:r>
      <w:r w:rsidRPr="004673CD">
        <w:rPr>
          <w:rFonts w:ascii="Times New Roman" w:hAnsi="Times New Roman" w:cs="Times New Roman"/>
          <w:noProof/>
          <w:sz w:val="24"/>
          <w:szCs w:val="24"/>
          <w:vertAlign w:val="superscript"/>
        </w:rPr>
        <w:t>3</w:t>
      </w:r>
      <w:r w:rsidRPr="004673CD">
        <w:rPr>
          <w:rFonts w:ascii="Times New Roman" w:hAnsi="Times New Roman" w:cs="Times New Roman"/>
          <w:noProof/>
          <w:sz w:val="24"/>
          <w:szCs w:val="24"/>
        </w:rPr>
        <w:t>; CO 100 mg/Nm</w:t>
      </w:r>
      <w:r w:rsidRPr="004673CD">
        <w:rPr>
          <w:rFonts w:ascii="Times New Roman" w:hAnsi="Times New Roman" w:cs="Times New Roman"/>
          <w:noProof/>
          <w:sz w:val="24"/>
          <w:szCs w:val="24"/>
          <w:vertAlign w:val="superscript"/>
        </w:rPr>
        <w:t>3</w:t>
      </w:r>
      <w:r w:rsidRPr="004673CD">
        <w:rPr>
          <w:rFonts w:ascii="Times New Roman" w:hAnsi="Times New Roman" w:cs="Times New Roman"/>
          <w:noProof/>
          <w:sz w:val="24"/>
          <w:szCs w:val="24"/>
        </w:rPr>
        <w:t>; Pulberi 5 mg/Nm</w:t>
      </w:r>
      <w:r w:rsidRPr="004673CD">
        <w:rPr>
          <w:rFonts w:ascii="Times New Roman" w:hAnsi="Times New Roman" w:cs="Times New Roman"/>
          <w:noProof/>
          <w:sz w:val="24"/>
          <w:szCs w:val="24"/>
          <w:vertAlign w:val="superscript"/>
        </w:rPr>
        <w:t>3</w:t>
      </w:r>
      <w:r w:rsidRPr="004673CD">
        <w:rPr>
          <w:rFonts w:ascii="Times New Roman" w:hAnsi="Times New Roman" w:cs="Times New Roman"/>
          <w:noProof/>
          <w:sz w:val="24"/>
          <w:szCs w:val="24"/>
        </w:rPr>
        <w:t>; motoare termice pe gaz: NO</w:t>
      </w:r>
      <w:r w:rsidRPr="004673CD">
        <w:rPr>
          <w:rFonts w:ascii="Times New Roman" w:hAnsi="Times New Roman" w:cs="Times New Roman"/>
          <w:noProof/>
          <w:sz w:val="24"/>
          <w:szCs w:val="24"/>
          <w:vertAlign w:val="subscript"/>
        </w:rPr>
        <w:t>x</w:t>
      </w:r>
      <w:r w:rsidRPr="004673CD">
        <w:rPr>
          <w:rFonts w:ascii="Times New Roman" w:hAnsi="Times New Roman" w:cs="Times New Roman"/>
          <w:noProof/>
          <w:sz w:val="24"/>
          <w:szCs w:val="24"/>
        </w:rPr>
        <w:t xml:space="preserve"> 75 mg/Nm</w:t>
      </w:r>
      <w:r w:rsidRPr="004673CD">
        <w:rPr>
          <w:rFonts w:ascii="Times New Roman" w:hAnsi="Times New Roman" w:cs="Times New Roman"/>
          <w:noProof/>
          <w:sz w:val="24"/>
          <w:szCs w:val="24"/>
          <w:vertAlign w:val="superscript"/>
        </w:rPr>
        <w:t>3</w:t>
      </w:r>
      <w:r w:rsidRPr="004673CD">
        <w:rPr>
          <w:rFonts w:ascii="Times New Roman" w:hAnsi="Times New Roman" w:cs="Times New Roman"/>
          <w:noProof/>
          <w:sz w:val="24"/>
          <w:szCs w:val="24"/>
        </w:rPr>
        <w:t>; CO 100 mg/Nm</w:t>
      </w:r>
      <w:r w:rsidRPr="004673CD">
        <w:rPr>
          <w:rFonts w:ascii="Times New Roman" w:hAnsi="Times New Roman" w:cs="Times New Roman"/>
          <w:noProof/>
          <w:sz w:val="24"/>
          <w:szCs w:val="24"/>
          <w:vertAlign w:val="superscript"/>
        </w:rPr>
        <w:t>3</w:t>
      </w:r>
      <w:r w:rsidRPr="004673CD">
        <w:rPr>
          <w:rFonts w:ascii="Times New Roman" w:hAnsi="Times New Roman" w:cs="Times New Roman"/>
          <w:noProof/>
          <w:sz w:val="24"/>
          <w:szCs w:val="24"/>
        </w:rPr>
        <w:t>; Pulberi 5 mg/Nm</w:t>
      </w:r>
      <w:r w:rsidRPr="004673CD">
        <w:rPr>
          <w:rFonts w:ascii="Times New Roman" w:hAnsi="Times New Roman" w:cs="Times New Roman"/>
          <w:noProof/>
          <w:sz w:val="24"/>
          <w:szCs w:val="24"/>
          <w:vertAlign w:val="superscript"/>
        </w:rPr>
        <w:t>3</w:t>
      </w:r>
      <w:r w:rsidRPr="004673CD">
        <w:rPr>
          <w:rFonts w:ascii="Times New Roman" w:hAnsi="Times New Roman" w:cs="Times New Roman"/>
          <w:noProof/>
          <w:sz w:val="24"/>
          <w:szCs w:val="24"/>
        </w:rPr>
        <w:t xml:space="preserve">; </w:t>
      </w:r>
    </w:p>
    <w:p w14:paraId="2DFCA3D1"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4.2 se vor lua în considerare efectele asupra mediului care pot surveni atât în timpul realizării lucrărilor de construire a centralei, cât și în peroada de exploatare a acesteia, conform prevederilor legale în vigoare și a documentelor de reglementare ce vor fi obținute de prestator pentru beneficiar;</w:t>
      </w:r>
    </w:p>
    <w:p w14:paraId="502560D1"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4.3 la finalizarea lucrărilor se vor dezafecta toate elementele organizării tehnologice; materialele ramase in urma realizarii investiției si dezafectarii organizarii de santier se vor strange din amplasament si se vor preda unor unitati specializate.</w:t>
      </w:r>
    </w:p>
    <w:p w14:paraId="45000E3D" w14:textId="77777777" w:rsidR="004673CD" w:rsidRPr="004673CD" w:rsidRDefault="004673CD" w:rsidP="004673CD">
      <w:pPr>
        <w:pStyle w:val="ListParagraph"/>
        <w:spacing w:line="276" w:lineRule="auto"/>
        <w:ind w:left="360" w:firstLine="630"/>
        <w:jc w:val="both"/>
        <w:rPr>
          <w:rFonts w:ascii="Times New Roman" w:hAnsi="Times New Roman" w:cs="Times New Roman"/>
          <w:noProof/>
          <w:sz w:val="24"/>
          <w:szCs w:val="24"/>
        </w:rPr>
      </w:pPr>
      <w:r w:rsidRPr="004673CD">
        <w:rPr>
          <w:rFonts w:ascii="Times New Roman" w:hAnsi="Times New Roman" w:cs="Times New Roman"/>
          <w:noProof/>
          <w:sz w:val="24"/>
          <w:szCs w:val="24"/>
        </w:rPr>
        <w:t>5.</w:t>
      </w:r>
      <w:r w:rsidRPr="004673CD">
        <w:rPr>
          <w:rFonts w:ascii="Times New Roman" w:hAnsi="Times New Roman" w:cs="Times New Roman"/>
          <w:noProof/>
          <w:sz w:val="24"/>
          <w:szCs w:val="24"/>
        </w:rPr>
        <w:tab/>
        <w:t>vor fi identificate locurile de cuplare la utilitățile necesare pentru noua centrală, caracteristicile tehnice principale, caracteristicile construcțiilor, nivelul de echipare, de finisare şi de dotare, exigenţe tehnice ale construcţiei în conformitate cu cerinţele funcţionale stabilite prin reglementări tehnice, de patrimoniu şi de mediu în vigoare.</w:t>
      </w:r>
    </w:p>
    <w:p w14:paraId="2E2F0B9C"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lastRenderedPageBreak/>
        <w:t>e) durata minimă de funcţionare, apreciată corespunzător destinaţiei/funcţiunilor propuse:</w:t>
      </w:r>
    </w:p>
    <w:p w14:paraId="5DDD2428" w14:textId="77777777" w:rsidR="004673CD" w:rsidRPr="004673CD" w:rsidRDefault="004673CD" w:rsidP="004673CD">
      <w:pPr>
        <w:pStyle w:val="ListParagraph"/>
        <w:numPr>
          <w:ilvl w:val="0"/>
          <w:numId w:val="23"/>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se propune ca noua  instalație  de  cogenerare  să  funcționeze  minim  8.300  ore/an,  în  majoritatea  timpului  în cogenerare/ trigenerare de înaltă eficiență, iar durata minimă de exploatare a instalațiilor să fie cuprinsă între 20-25 ani.</w:t>
      </w:r>
    </w:p>
    <w:p w14:paraId="07C0ED20"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 f) nevoi/solicitări funcţionale specifice:</w:t>
      </w:r>
    </w:p>
    <w:p w14:paraId="0F5588E5"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Nu este cazul.</w:t>
      </w:r>
    </w:p>
    <w:p w14:paraId="5F71695E"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g) fără a fi limitativ, Prestatorul va realiza corelarea soluţiilor tehnice proprii cu cerințele/ soluțiile operatorului de rețea, ANRE, urbanism, protecţia mediului, apelor, patrimoniu precum și ale altor expertize și autorități avizatoare, după caz, astfel:</w:t>
      </w:r>
    </w:p>
    <w:p w14:paraId="1CE4337C" w14:textId="77777777" w:rsidR="004673CD" w:rsidRPr="004673CD" w:rsidRDefault="004673CD" w:rsidP="004673CD">
      <w:pPr>
        <w:pStyle w:val="ListParagraph"/>
        <w:numPr>
          <w:ilvl w:val="0"/>
          <w:numId w:val="3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în elaborarea scenariilor privind configurația viitoarei centrale și stabilirea parametrilor tehnici calitativi și cantitativi ai echipamentelor Prestatorul va ține cont de toate condiţionările operatorului de rețea, autorității de reglementare, urbanism, protecţia apelor, mediului, patrimoniului, expertize ș.a. menținând legătura cu entitățile și realizând modificările/ actualizările/ optimizările care se impun, după caz;</w:t>
      </w:r>
    </w:p>
    <w:p w14:paraId="7997EAF1" w14:textId="77777777" w:rsidR="004673CD" w:rsidRPr="004673CD" w:rsidRDefault="004673CD" w:rsidP="004673CD">
      <w:pPr>
        <w:pStyle w:val="ListParagraph"/>
        <w:numPr>
          <w:ilvl w:val="0"/>
          <w:numId w:val="3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Prestatorul va acorda consultanță Beneficiarului la întocmirea solicitărilor (cererilor/ notificărilor/ chestionarului energetic/ tema de proiectare) și altor documente legale adresate operatorului de rețea, necesare pentru realizarea studiului de soluție de racordare și avizului tehnic de racordare, menținând legătura cu entitățile implicate și realizând modificările / actualizările / optimizările care se impun;</w:t>
      </w:r>
    </w:p>
    <w:p w14:paraId="541D2A04" w14:textId="77777777" w:rsidR="004673CD" w:rsidRPr="004673CD" w:rsidRDefault="004673CD" w:rsidP="004673CD">
      <w:pPr>
        <w:pStyle w:val="ListParagraph"/>
        <w:numPr>
          <w:ilvl w:val="0"/>
          <w:numId w:val="3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Prestatorul va acorda consultanță Beneficiarului la întocmirea solicitărilor (cererilor/ notificărilor) și altor documente legale adresate tuturor entităților avizatoare (CU, avize de principiu, utilități ș.a.) menținând legătura cu entitățile și realizând modificările / actualizările / optimizările care se impun, specifice acestei etape;</w:t>
      </w:r>
    </w:p>
    <w:p w14:paraId="7DE1CF10" w14:textId="77777777" w:rsidR="004673CD" w:rsidRPr="004673CD" w:rsidRDefault="004673CD" w:rsidP="004673CD">
      <w:pPr>
        <w:pStyle w:val="ListParagraph"/>
        <w:numPr>
          <w:ilvl w:val="0"/>
          <w:numId w:val="32"/>
        </w:numPr>
        <w:spacing w:line="276" w:lineRule="auto"/>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Prestatorul va elabora, depune la autorități și susține </w:t>
      </w:r>
      <w:r w:rsidRPr="004673CD">
        <w:rPr>
          <w:rFonts w:ascii="Times New Roman" w:hAnsi="Times New Roman" w:cs="Times New Roman"/>
          <w:i/>
          <w:iCs/>
          <w:noProof/>
          <w:sz w:val="24"/>
          <w:szCs w:val="24"/>
        </w:rPr>
        <w:t>Memoriul pentru evaluarea impactului asupra mediului</w:t>
      </w:r>
      <w:r w:rsidRPr="004673CD">
        <w:rPr>
          <w:rFonts w:ascii="Times New Roman" w:hAnsi="Times New Roman" w:cs="Times New Roman"/>
          <w:noProof/>
          <w:sz w:val="24"/>
          <w:szCs w:val="24"/>
        </w:rPr>
        <w:t xml:space="preserve"> (EIM), </w:t>
      </w:r>
      <w:r w:rsidRPr="004673CD">
        <w:rPr>
          <w:rFonts w:ascii="Times New Roman" w:hAnsi="Times New Roman" w:cs="Times New Roman"/>
          <w:i/>
          <w:iCs/>
          <w:noProof/>
          <w:sz w:val="24"/>
          <w:szCs w:val="24"/>
        </w:rPr>
        <w:t>Raportul privind impactul asupra mediului</w:t>
      </w:r>
      <w:r w:rsidRPr="004673CD">
        <w:rPr>
          <w:rFonts w:ascii="Times New Roman" w:hAnsi="Times New Roman" w:cs="Times New Roman"/>
          <w:noProof/>
          <w:sz w:val="24"/>
          <w:szCs w:val="24"/>
        </w:rPr>
        <w:t xml:space="preserve"> și documentația necesară avizului de gospodărirea apelor menținând legătura cu entitățile și realizând modificările / actualizările / optimizările care se impun, specifice acestei etape.</w:t>
      </w:r>
    </w:p>
    <w:p w14:paraId="5AD1A36E"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h) stabilirea unor criterii clare în vederea soluţionării nevoii beneficiarului:</w:t>
      </w:r>
    </w:p>
    <w:p w14:paraId="37778E4D"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Se vor respecta prevederile Hotărârii Guvernului nr. 907/2016 “privind etapele de elaborare şi conţinutul-cadru al documentaţiilor tehnico-economice aferente obiectivelor/proiectelor de investiţii finanţate din fonduri publice.” </w:t>
      </w:r>
    </w:p>
    <w:p w14:paraId="009AE390"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i)</w:t>
      </w:r>
      <w:r w:rsidRPr="004673CD">
        <w:rPr>
          <w:rFonts w:ascii="Times New Roman" w:hAnsi="Times New Roman" w:cs="Times New Roman"/>
          <w:noProof/>
          <w:sz w:val="24"/>
          <w:szCs w:val="24"/>
        </w:rPr>
        <w:tab/>
        <w:t>descrierea din punct de vedere tehnic, constructiv, funcțional-arhitectural și tehnologic:</w:t>
      </w:r>
    </w:p>
    <w:p w14:paraId="5118B8A5" w14:textId="77777777" w:rsidR="004673CD" w:rsidRPr="004673CD" w:rsidRDefault="004673CD" w:rsidP="004673CD">
      <w:pPr>
        <w:pStyle w:val="ListParagraph"/>
        <w:spacing w:line="276" w:lineRule="auto"/>
        <w:ind w:left="1440" w:hanging="36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caracteristici tehnice și parametri specifici obiectivului de investiții;</w:t>
      </w:r>
    </w:p>
    <w:p w14:paraId="3C7067A9" w14:textId="77777777" w:rsidR="004673CD" w:rsidRPr="004673CD" w:rsidRDefault="004673CD" w:rsidP="004673CD">
      <w:pPr>
        <w:pStyle w:val="ListParagraph"/>
        <w:spacing w:line="276" w:lineRule="auto"/>
        <w:ind w:left="1440" w:hanging="36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lucrări de modelare, amenajare a terenului și fundare;</w:t>
      </w:r>
    </w:p>
    <w:p w14:paraId="3F459BE8" w14:textId="77777777" w:rsidR="004673CD" w:rsidRPr="004673CD" w:rsidRDefault="004673CD" w:rsidP="004673CD">
      <w:pPr>
        <w:pStyle w:val="ListParagraph"/>
        <w:spacing w:line="276" w:lineRule="auto"/>
        <w:ind w:left="1440" w:hanging="36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varianta constructivă de realizare a investiției, cu justificarea alegerii acesteia;</w:t>
      </w:r>
    </w:p>
    <w:p w14:paraId="6C7AE121" w14:textId="77777777" w:rsidR="004673CD" w:rsidRPr="004673CD" w:rsidRDefault="004673CD" w:rsidP="004673CD">
      <w:pPr>
        <w:pStyle w:val="ListParagraph"/>
        <w:spacing w:line="276" w:lineRule="auto"/>
        <w:ind w:left="1440" w:hanging="36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echiparea și dotarea specifică funcțiunii propuse ș.a.;</w:t>
      </w:r>
    </w:p>
    <w:p w14:paraId="411BA4A0" w14:textId="77777777" w:rsidR="004673CD" w:rsidRPr="004673CD" w:rsidRDefault="004673CD" w:rsidP="004673CD">
      <w:pPr>
        <w:pStyle w:val="ListParagraph"/>
        <w:spacing w:line="276" w:lineRule="auto"/>
        <w:ind w:left="360" w:firstLine="180"/>
        <w:jc w:val="both"/>
        <w:rPr>
          <w:rFonts w:ascii="Times New Roman" w:hAnsi="Times New Roman" w:cs="Times New Roman"/>
          <w:noProof/>
          <w:sz w:val="24"/>
          <w:szCs w:val="24"/>
        </w:rPr>
      </w:pPr>
      <w:r w:rsidRPr="004673CD">
        <w:rPr>
          <w:rFonts w:ascii="Times New Roman" w:hAnsi="Times New Roman" w:cs="Times New Roman"/>
          <w:noProof/>
          <w:sz w:val="24"/>
          <w:szCs w:val="24"/>
        </w:rPr>
        <w:t>j)</w:t>
      </w:r>
      <w:r w:rsidRPr="004673CD">
        <w:rPr>
          <w:rFonts w:ascii="Times New Roman" w:hAnsi="Times New Roman" w:cs="Times New Roman"/>
          <w:noProof/>
          <w:sz w:val="24"/>
          <w:szCs w:val="24"/>
        </w:rPr>
        <w:tab/>
        <w:t>schema de proiect pentru sistemul electric, termic si de racire:</w:t>
      </w:r>
    </w:p>
    <w:p w14:paraId="5C876EDB"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lastRenderedPageBreak/>
        <w:t>-</w:t>
      </w:r>
      <w:r w:rsidRPr="004673CD">
        <w:rPr>
          <w:rFonts w:ascii="Times New Roman" w:hAnsi="Times New Roman" w:cs="Times New Roman"/>
          <w:noProof/>
          <w:sz w:val="24"/>
          <w:szCs w:val="24"/>
        </w:rPr>
        <w:tab/>
        <w:t>linii și schițe monofilare anticipate;</w:t>
      </w:r>
    </w:p>
    <w:p w14:paraId="52B4B481"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conexiuni și echipamente de monitorizare;</w:t>
      </w:r>
    </w:p>
    <w:p w14:paraId="797D96BF"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soluția/soluții de conectare la rețele;</w:t>
      </w:r>
    </w:p>
    <w:p w14:paraId="620D0E14"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construcții și infrastructură ș.a.;</w:t>
      </w:r>
    </w:p>
    <w:p w14:paraId="29E1F64D"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k)</w:t>
      </w:r>
      <w:r w:rsidRPr="004673CD">
        <w:rPr>
          <w:rFonts w:ascii="Times New Roman" w:hAnsi="Times New Roman" w:cs="Times New Roman"/>
          <w:noProof/>
          <w:sz w:val="24"/>
          <w:szCs w:val="24"/>
        </w:rPr>
        <w:tab/>
        <w:t>strategia de exploatare/operare și întreținere: etape, metode și resurse necesare, cerințe de operare și mentenanță (O&amp;M) ș.a.;</w:t>
      </w:r>
    </w:p>
    <w:p w14:paraId="5CB2A410" w14:textId="77777777" w:rsidR="004673CD" w:rsidRPr="004673CD" w:rsidRDefault="004673CD" w:rsidP="004673CD">
      <w:pPr>
        <w:pStyle w:val="ListParagraph"/>
        <w:spacing w:line="276" w:lineRule="auto"/>
        <w:ind w:left="81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l)</w:t>
      </w:r>
      <w:r w:rsidRPr="004673CD">
        <w:rPr>
          <w:rFonts w:ascii="Times New Roman" w:hAnsi="Times New Roman" w:cs="Times New Roman"/>
          <w:noProof/>
          <w:sz w:val="24"/>
          <w:szCs w:val="24"/>
        </w:rPr>
        <w:tab/>
        <w:t>situația utilităților și analiza de consum:</w:t>
      </w:r>
    </w:p>
    <w:p w14:paraId="4C4CED94"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 necesarul de utilități și de relocare/protejare, după caz;</w:t>
      </w:r>
    </w:p>
    <w:p w14:paraId="3E431298"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 soluții pentru asigurarea utilităților necesare;</w:t>
      </w:r>
    </w:p>
    <w:p w14:paraId="2E2D242A" w14:textId="77777777" w:rsidR="004673CD" w:rsidRPr="004673CD" w:rsidRDefault="004673CD" w:rsidP="004673CD">
      <w:pPr>
        <w:pStyle w:val="ListParagraph"/>
        <w:spacing w:line="276" w:lineRule="auto"/>
        <w:ind w:left="900" w:hanging="360"/>
        <w:jc w:val="both"/>
        <w:rPr>
          <w:rFonts w:ascii="Times New Roman" w:hAnsi="Times New Roman" w:cs="Times New Roman"/>
          <w:noProof/>
          <w:sz w:val="24"/>
          <w:szCs w:val="24"/>
        </w:rPr>
      </w:pPr>
      <w:r w:rsidRPr="004673CD">
        <w:rPr>
          <w:rFonts w:ascii="Times New Roman" w:hAnsi="Times New Roman" w:cs="Times New Roman"/>
          <w:noProof/>
          <w:sz w:val="24"/>
          <w:szCs w:val="24"/>
        </w:rPr>
        <w:t>m)*pregătirea şi depunerea documentațiilor reduse și a cererilor de autorizare (inclusiv cererii de conectare la rețea) către entitățile avizatoare ș.a.;</w:t>
      </w:r>
    </w:p>
    <w:p w14:paraId="14D13C06" w14:textId="77777777" w:rsidR="004673CD" w:rsidRPr="004673CD" w:rsidRDefault="004673CD" w:rsidP="004673CD">
      <w:pPr>
        <w:pStyle w:val="ListParagraph"/>
        <w:spacing w:line="276" w:lineRule="auto"/>
        <w:ind w:left="900" w:hanging="360"/>
        <w:jc w:val="both"/>
        <w:rPr>
          <w:rFonts w:ascii="Times New Roman" w:hAnsi="Times New Roman" w:cs="Times New Roman"/>
          <w:noProof/>
          <w:sz w:val="24"/>
          <w:szCs w:val="24"/>
        </w:rPr>
      </w:pPr>
      <w:r w:rsidRPr="004673CD">
        <w:rPr>
          <w:rFonts w:ascii="Times New Roman" w:hAnsi="Times New Roman" w:cs="Times New Roman"/>
          <w:noProof/>
          <w:sz w:val="24"/>
          <w:szCs w:val="24"/>
        </w:rPr>
        <w:t>n)*</w:t>
      </w:r>
      <w:r w:rsidRPr="004673CD">
        <w:rPr>
          <w:rFonts w:ascii="Times New Roman" w:hAnsi="Times New Roman" w:cs="Times New Roman"/>
          <w:noProof/>
          <w:sz w:val="24"/>
          <w:szCs w:val="24"/>
        </w:rPr>
        <w:tab/>
        <w:t>avizele conforme pentru asigurarea utilităţilor, precum şi avize, acorduri şi studii specifice, inclusiv revizuirile și servicii solicitate de avizatori, după caz, ce includ:</w:t>
      </w:r>
    </w:p>
    <w:p w14:paraId="39F860B6"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Certificat de urbanism;</w:t>
      </w:r>
    </w:p>
    <w:p w14:paraId="08A2F83E"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avize, acorduri și autorizații (solicitate de entitățile avizatoare);</w:t>
      </w:r>
    </w:p>
    <w:p w14:paraId="6F1A18FE"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permise și licențe necesare;</w:t>
      </w:r>
    </w:p>
    <w:p w14:paraId="573DCA7F"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respectarea termenelor de depunere și de răspuns;</w:t>
      </w:r>
    </w:p>
    <w:p w14:paraId="788E5EA6"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toate informațiile necesare pentru autoritățile competente avizatoare;</w:t>
      </w:r>
    </w:p>
    <w:p w14:paraId="08D1F175"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respectarea procedurilor de depunere (on-line, letrică, electronică ș.a.);</w:t>
      </w:r>
    </w:p>
    <w:p w14:paraId="7928BF63"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restricțiile standard pentru zona de dezvoltare (reglementări zonale);</w:t>
      </w:r>
    </w:p>
    <w:p w14:paraId="2B432769" w14:textId="77777777" w:rsidR="004673CD" w:rsidRPr="004673CD" w:rsidRDefault="004673CD" w:rsidP="004673CD">
      <w:pPr>
        <w:pStyle w:val="ListParagraph"/>
        <w:spacing w:line="276" w:lineRule="auto"/>
        <w:ind w:left="360" w:firstLine="81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amendamente și modificări la o dată ulterioară ș.a.;</w:t>
      </w:r>
    </w:p>
    <w:p w14:paraId="4A4BB718" w14:textId="77777777" w:rsidR="004673CD" w:rsidRPr="004673CD" w:rsidRDefault="004673CD" w:rsidP="004673CD">
      <w:pPr>
        <w:spacing w:line="276" w:lineRule="auto"/>
        <w:jc w:val="both"/>
        <w:rPr>
          <w:rFonts w:ascii="Times New Roman" w:hAnsi="Times New Roman" w:cs="Times New Roman"/>
          <w:i/>
          <w:iCs/>
          <w:noProof/>
          <w:sz w:val="24"/>
          <w:szCs w:val="24"/>
        </w:rPr>
      </w:pPr>
      <w:r w:rsidRPr="004673CD">
        <w:rPr>
          <w:rFonts w:ascii="Times New Roman" w:hAnsi="Times New Roman" w:cs="Times New Roman"/>
          <w:i/>
          <w:iCs/>
          <w:noProof/>
          <w:sz w:val="24"/>
          <w:szCs w:val="24"/>
        </w:rPr>
        <w:t>*- Depunerea, susținerea și ridicare documentelor de la pctele m) și n), se vor realiza decătre ofertant în  baza împuternicirii date de beneficiar (conform modelului de împuternicire prezentat în Anexa nr. 5). Plata acestora se va realiza de către ofertant, și se va deconta de către beneficiar, pe bază de decont.</w:t>
      </w:r>
    </w:p>
    <w:p w14:paraId="55BBE64A"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o)</w:t>
      </w:r>
      <w:r w:rsidRPr="004673CD">
        <w:rPr>
          <w:rFonts w:ascii="Times New Roman" w:hAnsi="Times New Roman" w:cs="Times New Roman"/>
          <w:noProof/>
          <w:sz w:val="24"/>
          <w:szCs w:val="24"/>
        </w:rPr>
        <w:tab/>
        <w:t>conectarea la rețele (capacitate, disponibilitate și proximitate), evaluarea detaliată a riscurilor, costurilor și calendarului ș.a.;</w:t>
      </w:r>
    </w:p>
    <w:p w14:paraId="247E852B"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p)</w:t>
      </w:r>
      <w:r w:rsidRPr="004673CD">
        <w:rPr>
          <w:rFonts w:ascii="Times New Roman" w:hAnsi="Times New Roman" w:cs="Times New Roman"/>
          <w:noProof/>
          <w:sz w:val="24"/>
          <w:szCs w:val="24"/>
        </w:rPr>
        <w:tab/>
        <w:t xml:space="preserve">analiza producției de energie, folosind </w:t>
      </w:r>
    </w:p>
    <w:p w14:paraId="24C785C2"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modelul optimizat pentru cogenerare / trigenerare;</w:t>
      </w:r>
    </w:p>
    <w:p w14:paraId="156333BA"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durata de viață;</w:t>
      </w:r>
    </w:p>
    <w:p w14:paraId="19C42EA7"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evaluarea nivelurilor de variație a producției anuale;</w:t>
      </w:r>
    </w:p>
    <w:p w14:paraId="163E8C78"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detalierea și minimizarea pierderilor termice si electrice ș.a.;</w:t>
      </w:r>
    </w:p>
    <w:p w14:paraId="789F9C3A"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r)</w:t>
      </w:r>
      <w:r w:rsidRPr="004673CD">
        <w:rPr>
          <w:rFonts w:ascii="Times New Roman" w:hAnsi="Times New Roman" w:cs="Times New Roman"/>
          <w:noProof/>
          <w:sz w:val="24"/>
          <w:szCs w:val="24"/>
        </w:rPr>
        <w:tab/>
        <w:t>eficiență/randament energetic estimat;</w:t>
      </w:r>
    </w:p>
    <w:p w14:paraId="1E394599"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s)</w:t>
      </w:r>
      <w:r w:rsidRPr="004673CD">
        <w:rPr>
          <w:rFonts w:ascii="Times New Roman" w:hAnsi="Times New Roman" w:cs="Times New Roman"/>
          <w:noProof/>
          <w:sz w:val="24"/>
          <w:szCs w:val="24"/>
        </w:rPr>
        <w:tab/>
        <w:t>analiza cererii de energie, inclusiv prognoze pe termen mediu și lung privind evoluția cererii, în scopul justificării necesității obiectivului de investiții;</w:t>
      </w:r>
    </w:p>
    <w:p w14:paraId="162FC10C"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ș)</w:t>
      </w:r>
      <w:r w:rsidRPr="004673CD">
        <w:rPr>
          <w:rFonts w:ascii="Times New Roman" w:hAnsi="Times New Roman" w:cs="Times New Roman"/>
          <w:noProof/>
          <w:sz w:val="24"/>
          <w:szCs w:val="24"/>
        </w:rPr>
        <w:tab/>
        <w:t>delimitarea adecvată a obiectelor de investiție, întocmirea devizului general și devizelor pe obiecte, întocmite cu respectarea legislației în vigoare;</w:t>
      </w:r>
    </w:p>
    <w:p w14:paraId="410DA142"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t)</w:t>
      </w:r>
      <w:r w:rsidRPr="004673CD">
        <w:rPr>
          <w:rFonts w:ascii="Times New Roman" w:hAnsi="Times New Roman" w:cs="Times New Roman"/>
          <w:noProof/>
          <w:sz w:val="24"/>
          <w:szCs w:val="24"/>
        </w:rPr>
        <w:tab/>
        <w:t>costurile estimative ale investiției:</w:t>
      </w:r>
    </w:p>
    <w:p w14:paraId="42F027C9"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lastRenderedPageBreak/>
        <w:t>- costurile estimate pentru realizarea obiectivului de investiții, cu luarea în considerare a costurilor unor investiții similare, ori a unor standarde de cost pentru investiții similare corelativ cu caracteristicile tehnice și parametrii stabiliți;</w:t>
      </w:r>
    </w:p>
    <w:p w14:paraId="12331673"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 xml:space="preserve">- costurile estimative de operare pe durata normată de viață/de amortizare a investiției; </w:t>
      </w:r>
    </w:p>
    <w:p w14:paraId="4CF0F7BE"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ț)</w:t>
      </w:r>
      <w:r w:rsidRPr="004673CD">
        <w:rPr>
          <w:rFonts w:ascii="Times New Roman" w:hAnsi="Times New Roman" w:cs="Times New Roman"/>
          <w:noProof/>
          <w:sz w:val="24"/>
          <w:szCs w:val="24"/>
        </w:rPr>
        <w:tab/>
        <w:t>indicatori tehnico-economici:</w:t>
      </w:r>
    </w:p>
    <w:p w14:paraId="535D162E"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maximali, respectiv valoarea totală a obiectului de investiţii, exprimată în lei, cu TVA şi, respectiv, fără TVA, din care construcţii-montaj (C+M) în devizul general;</w:t>
      </w:r>
    </w:p>
    <w:p w14:paraId="3528BA9A" w14:textId="77777777" w:rsidR="004673CD" w:rsidRPr="004673CD" w:rsidRDefault="004673CD" w:rsidP="004673CD">
      <w:pPr>
        <w:pStyle w:val="ListParagraph"/>
        <w:spacing w:line="276" w:lineRule="auto"/>
        <w:ind w:left="360" w:firstLine="72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minimali, respectiv indicatori de performanţă - elemente fizice/capacităţi fizice care să indice atingerea ţintei obiectivului de investiţii şi, după caz, calitativi, în conformitate cu standardele, normativele şi reglementările tehnice în vigoare;</w:t>
      </w:r>
    </w:p>
    <w:p w14:paraId="768B8241"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u)</w:t>
      </w:r>
      <w:r w:rsidRPr="004673CD">
        <w:rPr>
          <w:rFonts w:ascii="Times New Roman" w:hAnsi="Times New Roman" w:cs="Times New Roman"/>
          <w:noProof/>
          <w:sz w:val="24"/>
          <w:szCs w:val="24"/>
        </w:rPr>
        <w:tab/>
        <w:t>indicatori financiari, socioeconomici, de impact, de rezultat/operare, sustenabilitatea realizării obiectivului de investiții, după caz:</w:t>
      </w:r>
    </w:p>
    <w:p w14:paraId="6110EF6C" w14:textId="77777777" w:rsidR="004673CD" w:rsidRPr="004673CD" w:rsidRDefault="004673CD" w:rsidP="004673CD">
      <w:pPr>
        <w:pStyle w:val="ListParagraph"/>
        <w:tabs>
          <w:tab w:val="left" w:pos="1080"/>
        </w:tabs>
        <w:spacing w:line="276" w:lineRule="auto"/>
        <w:ind w:left="360" w:firstLine="45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impactul social și cultural, egalitatea de șanse;</w:t>
      </w:r>
    </w:p>
    <w:p w14:paraId="61BDED28" w14:textId="77777777" w:rsidR="004673CD" w:rsidRPr="004673CD" w:rsidRDefault="004673CD" w:rsidP="004673CD">
      <w:pPr>
        <w:pStyle w:val="ListParagraph"/>
        <w:tabs>
          <w:tab w:val="left" w:pos="1080"/>
        </w:tabs>
        <w:spacing w:line="276" w:lineRule="auto"/>
        <w:ind w:left="360" w:firstLine="45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estimări privind forța de muncă ocupată prin realizarea investiției: în faza de realizare, în faza de operare;</w:t>
      </w:r>
    </w:p>
    <w:p w14:paraId="4E3FF916" w14:textId="77777777" w:rsidR="004673CD" w:rsidRPr="004673CD" w:rsidRDefault="004673CD" w:rsidP="004673CD">
      <w:pPr>
        <w:pStyle w:val="ListParagraph"/>
        <w:tabs>
          <w:tab w:val="left" w:pos="1080"/>
        </w:tabs>
        <w:spacing w:line="276" w:lineRule="auto"/>
        <w:ind w:left="360" w:firstLine="45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impactul asupra factorilor de mediu;</w:t>
      </w:r>
    </w:p>
    <w:p w14:paraId="0743ADDE" w14:textId="77777777" w:rsidR="004673CD" w:rsidRPr="004673CD" w:rsidRDefault="004673CD" w:rsidP="004673CD">
      <w:pPr>
        <w:pStyle w:val="ListParagraph"/>
        <w:tabs>
          <w:tab w:val="left" w:pos="1080"/>
        </w:tabs>
        <w:spacing w:line="276" w:lineRule="auto"/>
        <w:ind w:left="360" w:firstLine="450"/>
        <w:jc w:val="both"/>
        <w:rPr>
          <w:rFonts w:ascii="Times New Roman" w:hAnsi="Times New Roman" w:cs="Times New Roman"/>
          <w:noProof/>
          <w:sz w:val="24"/>
          <w:szCs w:val="24"/>
        </w:rPr>
      </w:pPr>
      <w:r w:rsidRPr="004673CD">
        <w:rPr>
          <w:rFonts w:ascii="Times New Roman" w:hAnsi="Times New Roman" w:cs="Times New Roman"/>
          <w:noProof/>
          <w:sz w:val="24"/>
          <w:szCs w:val="24"/>
        </w:rPr>
        <w:t>-</w:t>
      </w:r>
      <w:r w:rsidRPr="004673CD">
        <w:rPr>
          <w:rFonts w:ascii="Times New Roman" w:hAnsi="Times New Roman" w:cs="Times New Roman"/>
          <w:noProof/>
          <w:sz w:val="24"/>
          <w:szCs w:val="24"/>
        </w:rPr>
        <w:tab/>
        <w:t>impactul obiectivului de investiție raportat la contextul natural și antropic în care acesta se integrează, contribuții la reducerea emisiilor de CO2 ș.a.;</w:t>
      </w:r>
    </w:p>
    <w:p w14:paraId="4A71CE34"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v)</w:t>
      </w:r>
      <w:r w:rsidRPr="004673CD">
        <w:rPr>
          <w:rFonts w:ascii="Times New Roman" w:hAnsi="Times New Roman" w:cs="Times New Roman"/>
          <w:noProof/>
          <w:sz w:val="24"/>
          <w:szCs w:val="24"/>
        </w:rPr>
        <w:tab/>
        <w:t>durata estimată de execuţie (EPC) a obiectivului de investiţii, exprimată în luni;</w:t>
      </w:r>
    </w:p>
    <w:p w14:paraId="0B006F58"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x)</w:t>
      </w:r>
      <w:r w:rsidRPr="004673CD">
        <w:rPr>
          <w:rFonts w:ascii="Times New Roman" w:hAnsi="Times New Roman" w:cs="Times New Roman"/>
          <w:noProof/>
          <w:sz w:val="24"/>
          <w:szCs w:val="24"/>
        </w:rPr>
        <w:tab/>
        <w:t>proiectantul indică, în cadrul studiului de fezabilitate, valorile admisibile şi intervalele în care se pot încadra indicatorii tehnico-economici. În situaţia în care, după aprobarea indicatorilor tehnico - economici, apar schimbări care determină modificarea în plus a valorilor maximale şi/sau modificarea în minus a valorilor minimale ale indicatorilor tehnico-economici aprobaţi ori depăşirea intervalelor de încadrare, sunt necesare refacerea corespunzătoare a documentaţiei tehnico-economice aprobate şi reluarea procedurii de aprobare a noilor indicatori, cu excepţia actualizarilor legale;</w:t>
      </w:r>
    </w:p>
    <w:p w14:paraId="2ABC3D44"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z)</w:t>
      </w:r>
      <w:r w:rsidRPr="004673CD">
        <w:rPr>
          <w:rFonts w:ascii="Times New Roman" w:hAnsi="Times New Roman" w:cs="Times New Roman"/>
          <w:noProof/>
          <w:sz w:val="24"/>
          <w:szCs w:val="24"/>
        </w:rPr>
        <w:tab/>
        <w:t>modelul financiar, analiza cost-beneficiu (ACB), concluzii, recomandări ș.a.;</w:t>
      </w:r>
    </w:p>
    <w:p w14:paraId="12871952"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y)</w:t>
      </w:r>
      <w:r w:rsidRPr="004673CD">
        <w:rPr>
          <w:rFonts w:ascii="Times New Roman" w:hAnsi="Times New Roman" w:cs="Times New Roman"/>
          <w:noProof/>
          <w:sz w:val="24"/>
          <w:szCs w:val="24"/>
        </w:rPr>
        <w:tab/>
        <w:t>Caiete de sarcini (proiectare, asistență, lucrări, ș.a.).</w:t>
      </w:r>
    </w:p>
    <w:p w14:paraId="63E31A6E"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z) Fișe tehnice, liste de cantități pe categorii d elucrări.</w:t>
      </w:r>
    </w:p>
    <w:p w14:paraId="1A79DE48"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p>
    <w:p w14:paraId="19C04AC3" w14:textId="77777777" w:rsidR="004673CD" w:rsidRPr="004673CD" w:rsidRDefault="004673CD" w:rsidP="004673CD">
      <w:pPr>
        <w:pStyle w:val="ListParagraph"/>
        <w:spacing w:line="276" w:lineRule="auto"/>
        <w:ind w:left="360" w:firstLine="450"/>
        <w:jc w:val="both"/>
        <w:rPr>
          <w:rFonts w:ascii="Times New Roman" w:hAnsi="Times New Roman" w:cs="Times New Roman"/>
          <w:b/>
          <w:bCs/>
          <w:noProof/>
          <w:sz w:val="24"/>
          <w:szCs w:val="24"/>
        </w:rPr>
      </w:pPr>
      <w:r w:rsidRPr="004673CD">
        <w:rPr>
          <w:rFonts w:ascii="Times New Roman" w:hAnsi="Times New Roman" w:cs="Times New Roman"/>
          <w:b/>
          <w:bCs/>
          <w:noProof/>
          <w:sz w:val="24"/>
          <w:szCs w:val="24"/>
        </w:rPr>
        <w:t>2.5.2</w:t>
      </w:r>
      <w:r w:rsidRPr="004673CD">
        <w:rPr>
          <w:rFonts w:ascii="Times New Roman" w:hAnsi="Times New Roman" w:cs="Times New Roman"/>
          <w:b/>
          <w:bCs/>
          <w:noProof/>
          <w:sz w:val="24"/>
          <w:szCs w:val="24"/>
        </w:rPr>
        <w:tab/>
        <w:t>Piese desenate și Anexe</w:t>
      </w:r>
    </w:p>
    <w:p w14:paraId="0100E1BA" w14:textId="77777777" w:rsidR="004673CD" w:rsidRPr="004673CD" w:rsidRDefault="004673CD" w:rsidP="004673CD">
      <w:pPr>
        <w:pStyle w:val="ListParagraph"/>
        <w:spacing w:line="276" w:lineRule="auto"/>
        <w:ind w:left="360"/>
        <w:jc w:val="both"/>
        <w:rPr>
          <w:rFonts w:ascii="Times New Roman" w:hAnsi="Times New Roman" w:cs="Times New Roman"/>
          <w:noProof/>
          <w:sz w:val="24"/>
          <w:szCs w:val="24"/>
        </w:rPr>
      </w:pPr>
      <w:r w:rsidRPr="004673CD">
        <w:rPr>
          <w:rFonts w:ascii="Times New Roman" w:hAnsi="Times New Roman" w:cs="Times New Roman"/>
          <w:noProof/>
          <w:sz w:val="24"/>
          <w:szCs w:val="24"/>
        </w:rPr>
        <w:t>În funcție de scenariul propus, categorie și clasă de importanță a obiectivului, piesele desenate se vor prezenta la scări relevante în raport cu caracteristicile stabilite, după caz:</w:t>
      </w:r>
    </w:p>
    <w:p w14:paraId="19E0499B" w14:textId="77777777" w:rsidR="004673CD" w:rsidRPr="004673CD" w:rsidRDefault="004673CD" w:rsidP="004673CD">
      <w:pPr>
        <w:pStyle w:val="ListParagraph"/>
        <w:spacing w:line="276" w:lineRule="auto"/>
        <w:ind w:left="63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a)</w:t>
      </w:r>
      <w:r w:rsidRPr="004673CD">
        <w:rPr>
          <w:rFonts w:ascii="Times New Roman" w:hAnsi="Times New Roman" w:cs="Times New Roman"/>
          <w:noProof/>
          <w:sz w:val="24"/>
          <w:szCs w:val="24"/>
        </w:rPr>
        <w:tab/>
        <w:t>plan de amplasare în zonă (1:25000) ce include și stația de racordare;</w:t>
      </w:r>
    </w:p>
    <w:p w14:paraId="4C747927" w14:textId="77777777" w:rsidR="004673CD" w:rsidRPr="004673CD" w:rsidRDefault="004673CD" w:rsidP="004673CD">
      <w:pPr>
        <w:pStyle w:val="ListParagraph"/>
        <w:spacing w:line="276" w:lineRule="auto"/>
        <w:ind w:left="63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b)</w:t>
      </w:r>
      <w:r w:rsidRPr="004673CD">
        <w:rPr>
          <w:rFonts w:ascii="Times New Roman" w:hAnsi="Times New Roman" w:cs="Times New Roman"/>
          <w:noProof/>
          <w:sz w:val="24"/>
          <w:szCs w:val="24"/>
        </w:rPr>
        <w:tab/>
        <w:t>planuri de situație (1:5000);</w:t>
      </w:r>
    </w:p>
    <w:p w14:paraId="2B58BB34" w14:textId="77777777" w:rsidR="004673CD" w:rsidRPr="004673CD" w:rsidRDefault="004673CD" w:rsidP="004673CD">
      <w:pPr>
        <w:pStyle w:val="ListParagraph"/>
        <w:spacing w:line="276" w:lineRule="auto"/>
        <w:ind w:left="63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c)</w:t>
      </w:r>
      <w:r w:rsidRPr="004673CD">
        <w:rPr>
          <w:rFonts w:ascii="Times New Roman" w:hAnsi="Times New Roman" w:cs="Times New Roman"/>
          <w:noProof/>
          <w:sz w:val="24"/>
          <w:szCs w:val="24"/>
        </w:rPr>
        <w:tab/>
        <w:t>planuri generale, secțiuni caracteristice de arhitectură cotate, scheme de principiu pentru rezistență și instalații, volumetrii, scheme funcționale, izometrice sau planuri specifice;</w:t>
      </w:r>
    </w:p>
    <w:p w14:paraId="06127696" w14:textId="77777777" w:rsidR="004673CD" w:rsidRPr="004673CD" w:rsidRDefault="004673CD" w:rsidP="004673CD">
      <w:pPr>
        <w:pStyle w:val="ListParagraph"/>
        <w:spacing w:line="276" w:lineRule="auto"/>
        <w:ind w:left="630" w:hanging="270"/>
        <w:jc w:val="both"/>
        <w:rPr>
          <w:rFonts w:ascii="Times New Roman" w:hAnsi="Times New Roman" w:cs="Times New Roman"/>
          <w:noProof/>
          <w:sz w:val="24"/>
          <w:szCs w:val="24"/>
        </w:rPr>
      </w:pPr>
      <w:r w:rsidRPr="004673CD">
        <w:rPr>
          <w:rFonts w:ascii="Times New Roman" w:hAnsi="Times New Roman" w:cs="Times New Roman"/>
          <w:noProof/>
          <w:sz w:val="24"/>
          <w:szCs w:val="24"/>
        </w:rPr>
        <w:t>d)</w:t>
      </w:r>
      <w:r w:rsidRPr="004673CD">
        <w:rPr>
          <w:rFonts w:ascii="Times New Roman" w:hAnsi="Times New Roman" w:cs="Times New Roman"/>
          <w:noProof/>
          <w:sz w:val="24"/>
          <w:szCs w:val="24"/>
        </w:rPr>
        <w:tab/>
        <w:t>planuri generale, profile longitudinale și transversale caracteristice, cotate, planuri specifice;</w:t>
      </w:r>
    </w:p>
    <w:p w14:paraId="0D5C10EB" w14:textId="77777777" w:rsidR="004673CD" w:rsidRPr="004673CD" w:rsidRDefault="004673CD" w:rsidP="004673CD">
      <w:pPr>
        <w:pStyle w:val="ListParagraph"/>
        <w:spacing w:line="276" w:lineRule="auto"/>
        <w:ind w:left="630" w:hanging="270"/>
        <w:jc w:val="both"/>
        <w:rPr>
          <w:rFonts w:ascii="Times New Roman" w:hAnsi="Times New Roman" w:cs="Times New Roman"/>
          <w:noProof/>
          <w:color w:val="000000"/>
          <w:sz w:val="24"/>
          <w:szCs w:val="24"/>
        </w:rPr>
      </w:pPr>
      <w:r w:rsidRPr="004673CD">
        <w:rPr>
          <w:rFonts w:ascii="Times New Roman" w:hAnsi="Times New Roman" w:cs="Times New Roman"/>
          <w:noProof/>
          <w:sz w:val="24"/>
          <w:szCs w:val="24"/>
        </w:rPr>
        <w:t>e)</w:t>
      </w:r>
      <w:r w:rsidRPr="004673CD">
        <w:rPr>
          <w:rFonts w:ascii="Times New Roman" w:hAnsi="Times New Roman" w:cs="Times New Roman"/>
          <w:noProof/>
          <w:sz w:val="24"/>
          <w:szCs w:val="24"/>
        </w:rPr>
        <w:tab/>
        <w:t>foto, tabele, referate, procese verbale, note, adrese, grafice, alte documente relevante ș.a.</w:t>
      </w:r>
    </w:p>
    <w:p w14:paraId="760E1EB5" w14:textId="77777777" w:rsidR="008551BF" w:rsidRPr="008551BF" w:rsidRDefault="008551BF" w:rsidP="00404446">
      <w:pPr>
        <w:pStyle w:val="ListParagraph"/>
        <w:spacing w:line="276" w:lineRule="auto"/>
        <w:ind w:left="360" w:firstLine="450"/>
        <w:jc w:val="both"/>
        <w:rPr>
          <w:rFonts w:ascii="Times New Roman" w:hAnsi="Times New Roman" w:cs="Times New Roman"/>
          <w:b/>
          <w:bCs/>
          <w:noProof/>
          <w:sz w:val="24"/>
          <w:szCs w:val="24"/>
        </w:rPr>
      </w:pPr>
      <w:r w:rsidRPr="008551BF">
        <w:rPr>
          <w:rFonts w:ascii="Times New Roman" w:hAnsi="Times New Roman" w:cs="Times New Roman"/>
          <w:b/>
          <w:bCs/>
          <w:noProof/>
          <w:sz w:val="24"/>
          <w:szCs w:val="24"/>
        </w:rPr>
        <w:lastRenderedPageBreak/>
        <w:t>2.5.3</w:t>
      </w:r>
      <w:r w:rsidRPr="008551BF">
        <w:rPr>
          <w:rFonts w:ascii="Times New Roman" w:hAnsi="Times New Roman" w:cs="Times New Roman"/>
          <w:b/>
          <w:bCs/>
          <w:noProof/>
          <w:sz w:val="24"/>
          <w:szCs w:val="24"/>
        </w:rPr>
        <w:tab/>
        <w:t>Verificări in-situ</w:t>
      </w:r>
    </w:p>
    <w:p w14:paraId="16BD0E34" w14:textId="77777777" w:rsidR="008551BF" w:rsidRPr="008551BF" w:rsidRDefault="008551BF" w:rsidP="00404446">
      <w:pPr>
        <w:pStyle w:val="ListParagraph"/>
        <w:spacing w:line="276" w:lineRule="auto"/>
        <w:ind w:left="0"/>
        <w:jc w:val="both"/>
        <w:rPr>
          <w:rFonts w:ascii="Times New Roman" w:hAnsi="Times New Roman" w:cs="Times New Roman"/>
          <w:noProof/>
          <w:sz w:val="24"/>
          <w:szCs w:val="24"/>
        </w:rPr>
      </w:pPr>
      <w:r w:rsidRPr="008551BF">
        <w:rPr>
          <w:rFonts w:ascii="Times New Roman" w:hAnsi="Times New Roman" w:cs="Times New Roman"/>
          <w:noProof/>
          <w:sz w:val="24"/>
          <w:szCs w:val="24"/>
        </w:rPr>
        <w:t>Prestatorul se va deplasa la locația CET Titan, Bucuresti, în vederea îndeplinirii contractului, verificării și identificării terenurilor și instalațiilor, cu mijloace de transport proprii corespunzătoare căilor de acces. Toate deplasările vor fi incluse în prețul serviciilor prestate.</w:t>
      </w:r>
    </w:p>
    <w:p w14:paraId="6DD68B86" w14:textId="1738FCA3" w:rsidR="008551BF" w:rsidRPr="00FC49AC" w:rsidRDefault="008551BF" w:rsidP="00404446">
      <w:pPr>
        <w:pStyle w:val="ListParagraph"/>
        <w:numPr>
          <w:ilvl w:val="1"/>
          <w:numId w:val="8"/>
        </w:numPr>
        <w:spacing w:line="276" w:lineRule="auto"/>
        <w:jc w:val="both"/>
        <w:rPr>
          <w:rFonts w:ascii="Times New Roman" w:hAnsi="Times New Roman" w:cs="Times New Roman"/>
          <w:b/>
          <w:bCs/>
          <w:noProof/>
          <w:sz w:val="24"/>
          <w:szCs w:val="24"/>
          <w:u w:val="single"/>
        </w:rPr>
      </w:pPr>
      <w:r w:rsidRPr="00FC49AC">
        <w:rPr>
          <w:rStyle w:val="Hyperlink"/>
          <w:rFonts w:ascii="Times New Roman" w:hAnsi="Times New Roman" w:cs="Times New Roman"/>
          <w:b/>
          <w:bCs/>
          <w:noProof/>
          <w:color w:val="auto"/>
          <w:sz w:val="24"/>
          <w:szCs w:val="24"/>
        </w:rPr>
        <w:t xml:space="preserve">Livrabile </w:t>
      </w:r>
      <w:r w:rsidRPr="00FC49AC">
        <w:rPr>
          <w:rFonts w:ascii="Times New Roman" w:hAnsi="Times New Roman" w:cs="Times New Roman"/>
          <w:b/>
          <w:bCs/>
          <w:noProof/>
          <w:sz w:val="24"/>
          <w:szCs w:val="24"/>
          <w:u w:val="single"/>
        </w:rPr>
        <w:t>(ex. rapoarte, analize etc.)</w:t>
      </w:r>
      <w:r w:rsidR="00FC49AC">
        <w:rPr>
          <w:rFonts w:ascii="Times New Roman" w:hAnsi="Times New Roman" w:cs="Times New Roman"/>
          <w:sz w:val="24"/>
          <w:szCs w:val="24"/>
          <w:u w:val="single"/>
        </w:rPr>
        <w:t>:</w:t>
      </w:r>
    </w:p>
    <w:p w14:paraId="5AB37B14" w14:textId="77777777" w:rsidR="008551BF" w:rsidRPr="008551BF" w:rsidRDefault="008551BF" w:rsidP="00404446">
      <w:pPr>
        <w:spacing w:after="0" w:line="276" w:lineRule="auto"/>
        <w:jc w:val="both"/>
        <w:rPr>
          <w:rFonts w:ascii="Times New Roman" w:hAnsi="Times New Roman" w:cs="Times New Roman"/>
          <w:noProof/>
          <w:sz w:val="24"/>
          <w:szCs w:val="24"/>
        </w:rPr>
      </w:pPr>
      <w:r w:rsidRPr="008551BF">
        <w:rPr>
          <w:rFonts w:ascii="Times New Roman" w:hAnsi="Times New Roman" w:cs="Times New Roman"/>
          <w:noProof/>
          <w:sz w:val="24"/>
          <w:szCs w:val="24"/>
        </w:rPr>
        <w:t xml:space="preserve">Prestatorul va transmite, atât în format scris cât și în format electronic (word, excel, dwg ș.a.), documentația tehnico-economică și toate livrabilele solicitate, conform prezentului caietului de sarcini. Livrabilele transmise vor fi prezentate </w:t>
      </w:r>
      <w:r w:rsidRPr="008551BF">
        <w:rPr>
          <w:rFonts w:ascii="Times New Roman" w:hAnsi="Times New Roman" w:cs="Times New Roman"/>
          <w:noProof/>
          <w:sz w:val="24"/>
          <w:szCs w:val="24"/>
          <w:lang w:val="ro-RO"/>
        </w:rPr>
        <w:t xml:space="preserve">și </w:t>
      </w:r>
      <w:r w:rsidRPr="008551BF">
        <w:rPr>
          <w:rFonts w:ascii="Times New Roman" w:hAnsi="Times New Roman" w:cs="Times New Roman"/>
          <w:noProof/>
          <w:sz w:val="24"/>
          <w:szCs w:val="24"/>
        </w:rPr>
        <w:t xml:space="preserve">susținute în fața beneficiarului în vederea aprobării atât pe fond cât și pe formă. În acest sens, documentația tehnico-economică va fi însoțită de un Referat de prezentare și un Proces verbal de predare/primire (recepție). </w:t>
      </w:r>
    </w:p>
    <w:p w14:paraId="3285A195" w14:textId="77777777" w:rsidR="008551BF" w:rsidRPr="008551BF" w:rsidRDefault="008551BF" w:rsidP="00404446">
      <w:pPr>
        <w:spacing w:after="0" w:line="276" w:lineRule="auto"/>
        <w:jc w:val="both"/>
        <w:rPr>
          <w:rFonts w:ascii="Times New Roman" w:hAnsi="Times New Roman" w:cs="Times New Roman"/>
          <w:noProof/>
          <w:sz w:val="24"/>
          <w:szCs w:val="24"/>
        </w:rPr>
      </w:pPr>
      <w:r w:rsidRPr="008551BF">
        <w:rPr>
          <w:rFonts w:ascii="Times New Roman" w:hAnsi="Times New Roman" w:cs="Times New Roman"/>
          <w:noProof/>
          <w:sz w:val="24"/>
          <w:szCs w:val="24"/>
        </w:rPr>
        <w:t xml:space="preserve">Titan Power SA va analiza documentația și, după caz, va prezenta Prestatorului observațiile formulate în maxim 30 zile lucrătoare de la primirea acesteia. </w:t>
      </w:r>
      <w:bookmarkStart w:id="2" w:name="_Hlk68186176"/>
      <w:r w:rsidRPr="008551BF">
        <w:rPr>
          <w:rFonts w:ascii="Times New Roman" w:hAnsi="Times New Roman" w:cs="Times New Roman"/>
          <w:noProof/>
          <w:sz w:val="24"/>
          <w:szCs w:val="24"/>
        </w:rPr>
        <w:t>Forma finală a documentației va fi predată în termen de maxim 10 zile lucrătoare de la transmiterea observațiilor de către Titan Power SA, dacă va fi cazul, în trei exemplare originale, însoțită de toate documentele relevante, inclusiv desenele, notele etc. care vor deveni proprietatea Titan Power SA, solicitându-se în acest sens declarația prestatorului privind  transferul drepturilor de proprietate intelectuală</w:t>
      </w:r>
      <w:bookmarkEnd w:id="2"/>
      <w:r w:rsidRPr="008551BF">
        <w:rPr>
          <w:rFonts w:ascii="Times New Roman" w:hAnsi="Times New Roman" w:cs="Times New Roman"/>
          <w:noProof/>
          <w:sz w:val="24"/>
          <w:szCs w:val="24"/>
        </w:rPr>
        <w:t>.</w:t>
      </w:r>
    </w:p>
    <w:p w14:paraId="4B949982" w14:textId="2E93C721" w:rsidR="008551BF" w:rsidRDefault="008551BF" w:rsidP="00404446">
      <w:pPr>
        <w:spacing w:after="0" w:line="276" w:lineRule="auto"/>
        <w:jc w:val="both"/>
        <w:rPr>
          <w:rFonts w:ascii="Times New Roman" w:hAnsi="Times New Roman" w:cs="Times New Roman"/>
          <w:noProof/>
          <w:sz w:val="24"/>
          <w:szCs w:val="24"/>
        </w:rPr>
      </w:pPr>
      <w:r w:rsidRPr="008551BF">
        <w:rPr>
          <w:rFonts w:ascii="Times New Roman" w:hAnsi="Times New Roman" w:cs="Times New Roman"/>
          <w:noProof/>
          <w:sz w:val="24"/>
          <w:szCs w:val="24"/>
        </w:rPr>
        <w:t>Prestatorul va transmite, după caz, Rapoarte de progres lunare cu rol informativ, necesare procesului de monitorizare a derulării serviciilor. Primul raport va fi transmis la o lună de la semnarea contractului. Prestatorul va fi responsabil de corectitudinea și acuratețea datelor și va răspunde pentru prestația sa în fața Beneficiarului și entităților avizatoare, oricând pe durata de viață a proiectului.</w:t>
      </w:r>
    </w:p>
    <w:p w14:paraId="764B007F" w14:textId="0E24B7D9" w:rsidR="009F7E4D" w:rsidRPr="001F2D7D" w:rsidRDefault="00CE047B" w:rsidP="00404446">
      <w:pPr>
        <w:spacing w:after="0" w:line="276" w:lineRule="auto"/>
        <w:jc w:val="both"/>
        <w:rPr>
          <w:rFonts w:ascii="Times New Roman" w:hAnsi="Times New Roman" w:cs="Times New Roman"/>
          <w:noProof/>
          <w:sz w:val="24"/>
          <w:szCs w:val="24"/>
        </w:rPr>
      </w:pPr>
      <w:bookmarkStart w:id="3" w:name="_Hlk90545602"/>
      <w:r w:rsidRPr="001F2D7D">
        <w:rPr>
          <w:rFonts w:ascii="Times New Roman" w:hAnsi="Times New Roman" w:cs="Times New Roman"/>
          <w:noProof/>
          <w:sz w:val="24"/>
          <w:szCs w:val="24"/>
        </w:rPr>
        <w:t>Lista livrabilelor și cotațiile acestora este în sarcina ofertantului iar aceasta va fi parte integrantă a ofertei tehnice, corelată cu graficul de execuție.</w:t>
      </w:r>
      <w:r w:rsidR="002B6595" w:rsidRPr="001F2D7D">
        <w:rPr>
          <w:rFonts w:ascii="Times New Roman" w:hAnsi="Times New Roman" w:cs="Times New Roman"/>
          <w:noProof/>
          <w:sz w:val="24"/>
          <w:szCs w:val="24"/>
        </w:rPr>
        <w:t xml:space="preserve"> În cadrul listei livrabilelor valoarea corespunzătoare obținerii avizelor și acordurilor va fi cotată cu minim 5% din valoarea totală ofertată.</w:t>
      </w:r>
    </w:p>
    <w:bookmarkEnd w:id="3"/>
    <w:p w14:paraId="1ED1FBE7" w14:textId="24300E24" w:rsidR="008551BF" w:rsidRPr="00FC49AC" w:rsidRDefault="008551BF" w:rsidP="00404446">
      <w:pPr>
        <w:pStyle w:val="ListParagraph"/>
        <w:numPr>
          <w:ilvl w:val="1"/>
          <w:numId w:val="8"/>
        </w:numPr>
        <w:spacing w:line="276" w:lineRule="auto"/>
        <w:jc w:val="both"/>
        <w:rPr>
          <w:rStyle w:val="Hyperlink"/>
          <w:rFonts w:ascii="Times New Roman" w:hAnsi="Times New Roman" w:cs="Times New Roman"/>
          <w:b/>
          <w:bCs/>
          <w:noProof/>
          <w:color w:val="auto"/>
          <w:sz w:val="24"/>
          <w:szCs w:val="24"/>
        </w:rPr>
      </w:pPr>
      <w:r w:rsidRPr="00FC49AC">
        <w:rPr>
          <w:rStyle w:val="Hyperlink"/>
          <w:rFonts w:ascii="Times New Roman" w:hAnsi="Times New Roman" w:cs="Times New Roman"/>
          <w:b/>
          <w:bCs/>
          <w:noProof/>
          <w:color w:val="auto"/>
          <w:sz w:val="24"/>
          <w:szCs w:val="24"/>
        </w:rPr>
        <w:t>Atribuțiile și responsabilitățile Părților</w:t>
      </w:r>
    </w:p>
    <w:p w14:paraId="78B98111" w14:textId="77777777" w:rsidR="008551BF" w:rsidRPr="008551BF" w:rsidRDefault="008551BF" w:rsidP="00404446">
      <w:pPr>
        <w:pStyle w:val="ListParagraph"/>
        <w:spacing w:line="276" w:lineRule="auto"/>
        <w:ind w:left="360"/>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b/>
          <w:bCs/>
          <w:noProof/>
          <w:color w:val="auto"/>
          <w:sz w:val="24"/>
          <w:szCs w:val="24"/>
          <w:u w:val="none"/>
        </w:rPr>
        <w:t>2.7.1 Obligațiile și responsabilitățile Prestatorului</w:t>
      </w:r>
      <w:r w:rsidRPr="008551BF">
        <w:rPr>
          <w:rStyle w:val="Hyperlink"/>
          <w:rFonts w:ascii="Times New Roman" w:hAnsi="Times New Roman" w:cs="Times New Roman"/>
          <w:noProof/>
          <w:color w:val="auto"/>
          <w:sz w:val="24"/>
          <w:szCs w:val="24"/>
          <w:u w:val="none"/>
        </w:rPr>
        <w:t>:</w:t>
      </w:r>
    </w:p>
    <w:p w14:paraId="7F995332" w14:textId="629B3D50" w:rsidR="008551BF" w:rsidRPr="008551BF" w:rsidRDefault="008551BF" w:rsidP="00404446">
      <w:pPr>
        <w:pStyle w:val="ListParagraph"/>
        <w:numPr>
          <w:ilvl w:val="0"/>
          <w:numId w:val="16"/>
        </w:numPr>
        <w:spacing w:line="276" w:lineRule="auto"/>
        <w:jc w:val="both"/>
        <w:rPr>
          <w:rStyle w:val="Hyperlink"/>
          <w:rFonts w:ascii="Times New Roman" w:hAnsi="Times New Roman" w:cs="Times New Roman"/>
          <w:noProof/>
          <w:color w:val="auto"/>
          <w:sz w:val="24"/>
          <w:szCs w:val="24"/>
          <w:u w:val="none"/>
        </w:rPr>
      </w:pPr>
      <w:proofErr w:type="spellStart"/>
      <w:r w:rsidRPr="008551BF">
        <w:rPr>
          <w:rFonts w:ascii="Times New Roman" w:hAnsi="Times New Roman" w:cs="Times New Roman"/>
          <w:sz w:val="24"/>
          <w:szCs w:val="24"/>
          <w:lang w:eastAsia="ro-RO"/>
        </w:rPr>
        <w:t>să</w:t>
      </w:r>
      <w:proofErr w:type="spellEnd"/>
      <w:r w:rsidRPr="008551BF">
        <w:rPr>
          <w:rFonts w:ascii="Times New Roman" w:hAnsi="Times New Roman" w:cs="Times New Roman"/>
          <w:sz w:val="24"/>
          <w:szCs w:val="24"/>
          <w:lang w:eastAsia="ro-RO"/>
        </w:rPr>
        <w:t xml:space="preserve"> </w:t>
      </w:r>
      <w:proofErr w:type="spellStart"/>
      <w:proofErr w:type="gramStart"/>
      <w:r w:rsidRPr="008551BF">
        <w:rPr>
          <w:rFonts w:ascii="Times New Roman" w:hAnsi="Times New Roman" w:cs="Times New Roman"/>
          <w:sz w:val="24"/>
          <w:szCs w:val="24"/>
          <w:lang w:eastAsia="ro-RO"/>
        </w:rPr>
        <w:t>presteze</w:t>
      </w:r>
      <w:proofErr w:type="spellEnd"/>
      <w:r w:rsidRPr="008551BF">
        <w:rPr>
          <w:rFonts w:ascii="Times New Roman" w:hAnsi="Times New Roman" w:cs="Times New Roman"/>
          <w:sz w:val="24"/>
          <w:szCs w:val="24"/>
          <w:lang w:eastAsia="ro-RO"/>
        </w:rPr>
        <w:t xml:space="preserve">  </w:t>
      </w:r>
      <w:proofErr w:type="spellStart"/>
      <w:r w:rsidRPr="008551BF">
        <w:rPr>
          <w:rFonts w:ascii="Times New Roman" w:hAnsi="Times New Roman" w:cs="Times New Roman"/>
          <w:sz w:val="24"/>
          <w:szCs w:val="24"/>
          <w:lang w:eastAsia="ro-RO"/>
        </w:rPr>
        <w:t>serviciile</w:t>
      </w:r>
      <w:proofErr w:type="spellEnd"/>
      <w:proofErr w:type="gramEnd"/>
      <w:r w:rsidRPr="008551BF">
        <w:rPr>
          <w:rFonts w:ascii="Times New Roman" w:hAnsi="Times New Roman" w:cs="Times New Roman"/>
          <w:sz w:val="24"/>
          <w:szCs w:val="24"/>
          <w:lang w:eastAsia="ro-RO"/>
        </w:rPr>
        <w:t xml:space="preserve">  cu  </w:t>
      </w:r>
      <w:proofErr w:type="spellStart"/>
      <w:r w:rsidRPr="008551BF">
        <w:rPr>
          <w:rFonts w:ascii="Times New Roman" w:hAnsi="Times New Roman" w:cs="Times New Roman"/>
          <w:sz w:val="24"/>
          <w:szCs w:val="24"/>
          <w:lang w:eastAsia="ro-RO"/>
        </w:rPr>
        <w:t>profesionalism</w:t>
      </w:r>
      <w:proofErr w:type="spellEnd"/>
      <w:r w:rsidRPr="008551BF">
        <w:rPr>
          <w:rFonts w:ascii="Times New Roman" w:hAnsi="Times New Roman" w:cs="Times New Roman"/>
          <w:sz w:val="24"/>
          <w:szCs w:val="24"/>
          <w:lang w:eastAsia="ro-RO"/>
        </w:rPr>
        <w:t xml:space="preserve">, </w:t>
      </w:r>
      <w:proofErr w:type="spellStart"/>
      <w:r w:rsidRPr="008551BF">
        <w:rPr>
          <w:rFonts w:ascii="Times New Roman" w:hAnsi="Times New Roman" w:cs="Times New Roman"/>
          <w:sz w:val="24"/>
          <w:szCs w:val="24"/>
          <w:lang w:eastAsia="ro-RO"/>
        </w:rPr>
        <w:t>în</w:t>
      </w:r>
      <w:proofErr w:type="spellEnd"/>
      <w:r w:rsidRPr="008551BF">
        <w:rPr>
          <w:rFonts w:ascii="Times New Roman" w:hAnsi="Times New Roman" w:cs="Times New Roman"/>
          <w:sz w:val="24"/>
          <w:szCs w:val="24"/>
          <w:lang w:eastAsia="ro-RO"/>
        </w:rPr>
        <w:t xml:space="preserve"> </w:t>
      </w:r>
      <w:proofErr w:type="spellStart"/>
      <w:r w:rsidRPr="008551BF">
        <w:rPr>
          <w:rFonts w:ascii="Times New Roman" w:hAnsi="Times New Roman" w:cs="Times New Roman"/>
          <w:sz w:val="24"/>
          <w:szCs w:val="24"/>
          <w:lang w:eastAsia="ro-RO"/>
        </w:rPr>
        <w:t>conformitate</w:t>
      </w:r>
      <w:proofErr w:type="spellEnd"/>
      <w:r w:rsidRPr="008551BF">
        <w:rPr>
          <w:rFonts w:ascii="Times New Roman" w:hAnsi="Times New Roman" w:cs="Times New Roman"/>
          <w:sz w:val="24"/>
          <w:szCs w:val="24"/>
          <w:lang w:eastAsia="ro-RO"/>
        </w:rPr>
        <w:t xml:space="preserve"> cu </w:t>
      </w:r>
      <w:proofErr w:type="spellStart"/>
      <w:r w:rsidRPr="008551BF">
        <w:rPr>
          <w:rFonts w:ascii="Times New Roman" w:hAnsi="Times New Roman" w:cs="Times New Roman"/>
          <w:sz w:val="24"/>
          <w:szCs w:val="24"/>
          <w:lang w:eastAsia="ro-RO"/>
        </w:rPr>
        <w:t>prevederile</w:t>
      </w:r>
      <w:proofErr w:type="spellEnd"/>
      <w:r w:rsidRPr="008551BF">
        <w:rPr>
          <w:rFonts w:ascii="Times New Roman" w:hAnsi="Times New Roman" w:cs="Times New Roman"/>
          <w:sz w:val="24"/>
          <w:szCs w:val="24"/>
          <w:lang w:eastAsia="ro-RO"/>
        </w:rPr>
        <w:t xml:space="preserve"> </w:t>
      </w:r>
      <w:proofErr w:type="spellStart"/>
      <w:r w:rsidRPr="008551BF">
        <w:rPr>
          <w:rFonts w:ascii="Times New Roman" w:hAnsi="Times New Roman" w:cs="Times New Roman"/>
          <w:sz w:val="24"/>
          <w:szCs w:val="24"/>
          <w:lang w:eastAsia="ro-RO"/>
        </w:rPr>
        <w:t>Caietului</w:t>
      </w:r>
      <w:proofErr w:type="spellEnd"/>
      <w:r w:rsidRPr="008551BF">
        <w:rPr>
          <w:rFonts w:ascii="Times New Roman" w:hAnsi="Times New Roman" w:cs="Times New Roman"/>
          <w:sz w:val="24"/>
          <w:szCs w:val="24"/>
          <w:lang w:eastAsia="ro-RO"/>
        </w:rPr>
        <w:t xml:space="preserve"> de </w:t>
      </w:r>
      <w:proofErr w:type="spellStart"/>
      <w:r w:rsidRPr="008551BF">
        <w:rPr>
          <w:rFonts w:ascii="Times New Roman" w:hAnsi="Times New Roman" w:cs="Times New Roman"/>
          <w:sz w:val="24"/>
          <w:szCs w:val="24"/>
          <w:lang w:eastAsia="ro-RO"/>
        </w:rPr>
        <w:t>Sarcini</w:t>
      </w:r>
      <w:proofErr w:type="spellEnd"/>
      <w:r w:rsidRPr="008551BF">
        <w:rPr>
          <w:rFonts w:ascii="Times New Roman" w:hAnsi="Times New Roman" w:cs="Times New Roman"/>
          <w:sz w:val="24"/>
          <w:szCs w:val="24"/>
          <w:lang w:eastAsia="ro-RO"/>
        </w:rPr>
        <w:t xml:space="preserve"> </w:t>
      </w:r>
      <w:proofErr w:type="spellStart"/>
      <w:r w:rsidRPr="008551BF">
        <w:rPr>
          <w:rFonts w:ascii="Times New Roman" w:hAnsi="Times New Roman" w:cs="Times New Roman"/>
          <w:sz w:val="24"/>
          <w:szCs w:val="24"/>
          <w:lang w:eastAsia="ro-RO"/>
        </w:rPr>
        <w:t>și</w:t>
      </w:r>
      <w:proofErr w:type="spellEnd"/>
      <w:r w:rsidRPr="008551BF">
        <w:rPr>
          <w:rFonts w:ascii="Times New Roman" w:hAnsi="Times New Roman" w:cs="Times New Roman"/>
          <w:sz w:val="24"/>
          <w:szCs w:val="24"/>
          <w:lang w:eastAsia="ro-RO"/>
        </w:rPr>
        <w:t xml:space="preserve"> cu </w:t>
      </w:r>
      <w:proofErr w:type="spellStart"/>
      <w:r w:rsidRPr="008551BF">
        <w:rPr>
          <w:rFonts w:ascii="Times New Roman" w:hAnsi="Times New Roman" w:cs="Times New Roman"/>
          <w:sz w:val="24"/>
          <w:szCs w:val="24"/>
          <w:lang w:eastAsia="ro-RO"/>
        </w:rPr>
        <w:t>oferta</w:t>
      </w:r>
      <w:proofErr w:type="spellEnd"/>
      <w:r w:rsidRPr="008551BF">
        <w:rPr>
          <w:rFonts w:ascii="Times New Roman" w:hAnsi="Times New Roman" w:cs="Times New Roman"/>
          <w:sz w:val="24"/>
          <w:szCs w:val="24"/>
          <w:lang w:eastAsia="ro-RO"/>
        </w:rPr>
        <w:t xml:space="preserve"> </w:t>
      </w:r>
      <w:proofErr w:type="spellStart"/>
      <w:r w:rsidRPr="008551BF">
        <w:rPr>
          <w:rFonts w:ascii="Times New Roman" w:hAnsi="Times New Roman" w:cs="Times New Roman"/>
          <w:sz w:val="24"/>
          <w:szCs w:val="24"/>
          <w:lang w:eastAsia="ro-RO"/>
        </w:rPr>
        <w:t>sa</w:t>
      </w:r>
      <w:proofErr w:type="spellEnd"/>
      <w:r w:rsidRPr="008551BF">
        <w:rPr>
          <w:rFonts w:ascii="Times New Roman" w:hAnsi="Times New Roman" w:cs="Times New Roman"/>
          <w:sz w:val="24"/>
          <w:szCs w:val="24"/>
          <w:lang w:eastAsia="ro-RO"/>
        </w:rPr>
        <w:t>;</w:t>
      </w:r>
    </w:p>
    <w:p w14:paraId="3819A644" w14:textId="77777777" w:rsidR="008551BF" w:rsidRPr="008551BF" w:rsidRDefault="008551BF" w:rsidP="00404446">
      <w:pPr>
        <w:pStyle w:val="ListParagraph"/>
        <w:numPr>
          <w:ilvl w:val="0"/>
          <w:numId w:val="1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să solicite și să primească de la Beneficiar informații necesare prestării serviciilor;</w:t>
      </w:r>
    </w:p>
    <w:p w14:paraId="4B0C5758" w14:textId="77777777" w:rsidR="008551BF" w:rsidRPr="008551BF" w:rsidRDefault="008551BF" w:rsidP="00404446">
      <w:pPr>
        <w:pStyle w:val="ListParagraph"/>
        <w:numPr>
          <w:ilvl w:val="0"/>
          <w:numId w:val="1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să își asume răspunderea pentru executarea serviciilor conform condițiilor prezentului CS;</w:t>
      </w:r>
    </w:p>
    <w:p w14:paraId="337FA03D" w14:textId="77777777" w:rsidR="008551BF" w:rsidRPr="008551BF" w:rsidRDefault="008551BF" w:rsidP="00404446">
      <w:pPr>
        <w:pStyle w:val="ListParagraph"/>
        <w:numPr>
          <w:ilvl w:val="0"/>
          <w:numId w:val="1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răspunde atât pentru siguranța personalului, operațiunilor desfășurate, metodelor echipamentelor folosite cât și pentru calificarea personalului folosit, pe toată durata prestării serviciului;</w:t>
      </w:r>
    </w:p>
    <w:p w14:paraId="423312C3" w14:textId="77777777" w:rsidR="008551BF" w:rsidRPr="008551BF" w:rsidRDefault="008551BF" w:rsidP="00404446">
      <w:pPr>
        <w:pStyle w:val="ListParagraph"/>
        <w:numPr>
          <w:ilvl w:val="0"/>
          <w:numId w:val="1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să suporte pe cheltuiala sa contravaloarea echipamentelor și serviciilor necesare pentru realizarea serviciilor;</w:t>
      </w:r>
    </w:p>
    <w:p w14:paraId="3C638B12" w14:textId="08EE7934" w:rsidR="008551BF" w:rsidRDefault="008551BF" w:rsidP="00404446">
      <w:pPr>
        <w:pStyle w:val="ListParagraph"/>
        <w:numPr>
          <w:ilvl w:val="0"/>
          <w:numId w:val="16"/>
        </w:numPr>
        <w:spacing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să presteze alte activități reieșite din obligațiile asumate și practicile aplicate.</w:t>
      </w:r>
    </w:p>
    <w:p w14:paraId="3FAC7610" w14:textId="43E233BC" w:rsidR="001F2D7D" w:rsidRDefault="001F2D7D" w:rsidP="001F2D7D">
      <w:pPr>
        <w:pStyle w:val="ListParagraph"/>
        <w:spacing w:line="276" w:lineRule="auto"/>
        <w:jc w:val="both"/>
        <w:rPr>
          <w:rStyle w:val="Hyperlink"/>
          <w:rFonts w:ascii="Times New Roman" w:hAnsi="Times New Roman" w:cs="Times New Roman"/>
          <w:noProof/>
          <w:color w:val="auto"/>
          <w:sz w:val="24"/>
          <w:szCs w:val="24"/>
          <w:u w:val="none"/>
        </w:rPr>
      </w:pPr>
    </w:p>
    <w:p w14:paraId="57E799B9" w14:textId="77777777" w:rsidR="001F2D7D" w:rsidRPr="008551BF" w:rsidRDefault="001F2D7D" w:rsidP="001F2D7D">
      <w:pPr>
        <w:pStyle w:val="ListParagraph"/>
        <w:spacing w:line="276" w:lineRule="auto"/>
        <w:jc w:val="both"/>
        <w:rPr>
          <w:rStyle w:val="Hyperlink"/>
          <w:rFonts w:ascii="Times New Roman" w:hAnsi="Times New Roman" w:cs="Times New Roman"/>
          <w:noProof/>
          <w:color w:val="auto"/>
          <w:sz w:val="24"/>
          <w:szCs w:val="24"/>
          <w:u w:val="none"/>
        </w:rPr>
      </w:pPr>
    </w:p>
    <w:p w14:paraId="51DB0F46" w14:textId="77777777" w:rsidR="008551BF" w:rsidRPr="008551BF" w:rsidRDefault="008551BF" w:rsidP="00404446">
      <w:pPr>
        <w:pStyle w:val="ListParagraph"/>
        <w:spacing w:line="276" w:lineRule="auto"/>
        <w:ind w:left="0" w:firstLine="360"/>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b/>
          <w:bCs/>
          <w:noProof/>
          <w:color w:val="auto"/>
          <w:sz w:val="24"/>
          <w:szCs w:val="24"/>
          <w:u w:val="none"/>
        </w:rPr>
        <w:lastRenderedPageBreak/>
        <w:t>2.7.2. Obligațiile și responsabilitățile Beneficiarului</w:t>
      </w:r>
      <w:r w:rsidRPr="008551BF">
        <w:rPr>
          <w:rStyle w:val="Hyperlink"/>
          <w:rFonts w:ascii="Times New Roman" w:hAnsi="Times New Roman" w:cs="Times New Roman"/>
          <w:noProof/>
          <w:color w:val="auto"/>
          <w:sz w:val="24"/>
          <w:szCs w:val="24"/>
          <w:u w:val="none"/>
        </w:rPr>
        <w:t>:</w:t>
      </w:r>
    </w:p>
    <w:p w14:paraId="5BE5D32F" w14:textId="77777777" w:rsidR="008551BF" w:rsidRPr="00EB6702" w:rsidRDefault="008551BF" w:rsidP="00EB6702">
      <w:pPr>
        <w:spacing w:after="0" w:line="276" w:lineRule="auto"/>
        <w:jc w:val="both"/>
        <w:rPr>
          <w:rStyle w:val="Hyperlink"/>
          <w:rFonts w:ascii="Times New Roman" w:hAnsi="Times New Roman" w:cs="Times New Roman"/>
          <w:noProof/>
          <w:color w:val="auto"/>
          <w:sz w:val="24"/>
          <w:szCs w:val="24"/>
          <w:u w:val="none"/>
        </w:rPr>
      </w:pPr>
      <w:r w:rsidRPr="00EB6702">
        <w:rPr>
          <w:rStyle w:val="Hyperlink"/>
          <w:rFonts w:ascii="Times New Roman" w:hAnsi="Times New Roman" w:cs="Times New Roman"/>
          <w:noProof/>
          <w:color w:val="auto"/>
          <w:sz w:val="24"/>
          <w:szCs w:val="24"/>
          <w:u w:val="none"/>
        </w:rPr>
        <w:t>(1) Beneficiarul are obligaţia de a pune la dispoziția Prestatorului toate informațiile pe care le deține pentru realizarea serviciilor. Aceste informații vor intra sub incidența clauzei de confidențialitate prevăzută la sectiunea 2.11 și nu pot fi utilizate de Prestator în alte scopuri decât pentru îndeplinirea serviciilor;</w:t>
      </w:r>
    </w:p>
    <w:p w14:paraId="1AE39B5A" w14:textId="77777777" w:rsidR="008551BF" w:rsidRPr="00EB6702" w:rsidRDefault="008551BF" w:rsidP="00EB6702">
      <w:pPr>
        <w:spacing w:after="0" w:line="276" w:lineRule="auto"/>
        <w:jc w:val="both"/>
        <w:rPr>
          <w:rStyle w:val="Hyperlink"/>
          <w:rFonts w:ascii="Times New Roman" w:hAnsi="Times New Roman" w:cs="Times New Roman"/>
          <w:noProof/>
          <w:color w:val="auto"/>
          <w:sz w:val="24"/>
          <w:szCs w:val="24"/>
          <w:u w:val="none"/>
        </w:rPr>
      </w:pPr>
      <w:r w:rsidRPr="00EB6702">
        <w:rPr>
          <w:rStyle w:val="Hyperlink"/>
          <w:rFonts w:ascii="Times New Roman" w:hAnsi="Times New Roman" w:cs="Times New Roman"/>
          <w:noProof/>
          <w:color w:val="auto"/>
          <w:sz w:val="24"/>
          <w:szCs w:val="24"/>
          <w:u w:val="none"/>
        </w:rPr>
        <w:t xml:space="preserve">(2) Beneficiarul are obligatia să achite contravaloarea serviciilor prestate și recepționate, la valorile și conform condițiilor de plată stabilite în Contractul ce va fi încheiat cu Prestatorul. </w:t>
      </w:r>
    </w:p>
    <w:p w14:paraId="28CB870A" w14:textId="77777777" w:rsidR="008551BF" w:rsidRPr="00FC49AC" w:rsidRDefault="008551BF" w:rsidP="00404446">
      <w:pPr>
        <w:pStyle w:val="ListParagraph"/>
        <w:numPr>
          <w:ilvl w:val="1"/>
          <w:numId w:val="8"/>
        </w:numPr>
        <w:spacing w:line="276" w:lineRule="auto"/>
        <w:jc w:val="both"/>
        <w:rPr>
          <w:rStyle w:val="Hyperlink"/>
          <w:rFonts w:ascii="Times New Roman" w:hAnsi="Times New Roman" w:cs="Times New Roman"/>
          <w:b/>
          <w:bCs/>
          <w:noProof/>
          <w:color w:val="auto"/>
          <w:sz w:val="24"/>
          <w:szCs w:val="24"/>
        </w:rPr>
      </w:pPr>
      <w:r w:rsidRPr="00FC49AC">
        <w:rPr>
          <w:rStyle w:val="Hyperlink"/>
          <w:rFonts w:ascii="Times New Roman" w:hAnsi="Times New Roman" w:cs="Times New Roman"/>
          <w:b/>
          <w:bCs/>
          <w:noProof/>
          <w:color w:val="auto"/>
          <w:sz w:val="24"/>
          <w:szCs w:val="24"/>
        </w:rPr>
        <w:t>Locul prestării serviciilor;</w:t>
      </w:r>
    </w:p>
    <w:p w14:paraId="23085F14" w14:textId="77777777" w:rsidR="008551BF" w:rsidRPr="00EB6702" w:rsidRDefault="008551BF" w:rsidP="00EB6702">
      <w:pPr>
        <w:spacing w:after="0" w:line="276" w:lineRule="auto"/>
        <w:jc w:val="both"/>
        <w:rPr>
          <w:rStyle w:val="Hyperlink"/>
          <w:rFonts w:ascii="Times New Roman" w:hAnsi="Times New Roman" w:cs="Times New Roman"/>
          <w:noProof/>
          <w:color w:val="auto"/>
          <w:sz w:val="24"/>
          <w:szCs w:val="24"/>
          <w:u w:val="none"/>
        </w:rPr>
      </w:pPr>
      <w:r w:rsidRPr="00EB6702">
        <w:rPr>
          <w:rStyle w:val="Hyperlink"/>
          <w:rFonts w:ascii="Times New Roman" w:hAnsi="Times New Roman" w:cs="Times New Roman"/>
          <w:noProof/>
          <w:color w:val="auto"/>
          <w:sz w:val="24"/>
          <w:szCs w:val="24"/>
          <w:u w:val="none"/>
        </w:rPr>
        <w:t>Prestatorul va presta serviciile prezentului contract la sediile declarate, aspect care va fi adus la cunoștința beneficiarului la momentul incheierii contractului sau decâte ori apar modificări.</w:t>
      </w:r>
    </w:p>
    <w:p w14:paraId="133450F2" w14:textId="77777777" w:rsidR="008551BF" w:rsidRPr="00EB6702" w:rsidRDefault="008551BF" w:rsidP="00EB6702">
      <w:pPr>
        <w:spacing w:after="0" w:line="276" w:lineRule="auto"/>
        <w:jc w:val="both"/>
        <w:rPr>
          <w:rStyle w:val="Hyperlink"/>
          <w:rFonts w:ascii="Times New Roman" w:hAnsi="Times New Roman" w:cs="Times New Roman"/>
          <w:noProof/>
          <w:color w:val="auto"/>
          <w:sz w:val="24"/>
          <w:szCs w:val="24"/>
          <w:u w:val="none"/>
        </w:rPr>
      </w:pPr>
      <w:r w:rsidRPr="00EB6702">
        <w:rPr>
          <w:rStyle w:val="Hyperlink"/>
          <w:rFonts w:ascii="Times New Roman" w:hAnsi="Times New Roman" w:cs="Times New Roman"/>
          <w:noProof/>
          <w:color w:val="auto"/>
          <w:sz w:val="24"/>
          <w:szCs w:val="24"/>
          <w:u w:val="none"/>
        </w:rPr>
        <w:t>Măsurătorile in-situ se vor realiza pe amplasamentul Proiectului.</w:t>
      </w:r>
    </w:p>
    <w:p w14:paraId="5911FCC0" w14:textId="77777777" w:rsidR="008551BF" w:rsidRPr="00FC49AC" w:rsidRDefault="008551BF" w:rsidP="00404446">
      <w:pPr>
        <w:pStyle w:val="ListParagraph"/>
        <w:numPr>
          <w:ilvl w:val="1"/>
          <w:numId w:val="8"/>
        </w:numPr>
        <w:spacing w:line="276" w:lineRule="auto"/>
        <w:jc w:val="both"/>
        <w:rPr>
          <w:rStyle w:val="Hyperlink"/>
          <w:rFonts w:ascii="Times New Roman" w:hAnsi="Times New Roman" w:cs="Times New Roman"/>
          <w:b/>
          <w:bCs/>
          <w:noProof/>
          <w:color w:val="auto"/>
          <w:sz w:val="24"/>
          <w:szCs w:val="24"/>
        </w:rPr>
      </w:pPr>
      <w:r w:rsidRPr="00FC49AC">
        <w:rPr>
          <w:rStyle w:val="Hyperlink"/>
          <w:rFonts w:ascii="Times New Roman" w:hAnsi="Times New Roman" w:cs="Times New Roman"/>
          <w:b/>
          <w:bCs/>
          <w:noProof/>
          <w:color w:val="auto"/>
          <w:sz w:val="24"/>
          <w:szCs w:val="24"/>
        </w:rPr>
        <w:t>Resursele necesare/expertiza necesară pentru realizarea activităților;</w:t>
      </w:r>
    </w:p>
    <w:p w14:paraId="221A2B5E" w14:textId="77777777" w:rsidR="008551BF" w:rsidRPr="008551BF" w:rsidRDefault="008551BF" w:rsidP="00404446">
      <w:pPr>
        <w:pStyle w:val="ListParagraph"/>
        <w:spacing w:line="276" w:lineRule="auto"/>
        <w:ind w:left="0"/>
        <w:jc w:val="both"/>
        <w:rPr>
          <w:rFonts w:ascii="Times New Roman" w:hAnsi="Times New Roman" w:cs="Times New Roman"/>
          <w:sz w:val="24"/>
          <w:szCs w:val="24"/>
        </w:rPr>
      </w:pPr>
      <w:proofErr w:type="spellStart"/>
      <w:r w:rsidRPr="008551BF">
        <w:rPr>
          <w:rFonts w:ascii="Times New Roman" w:hAnsi="Times New Roman" w:cs="Times New Roman"/>
          <w:sz w:val="24"/>
          <w:szCs w:val="24"/>
        </w:rPr>
        <w:t>Prestatorul</w:t>
      </w:r>
      <w:proofErr w:type="spellEnd"/>
      <w:r w:rsidRPr="008551BF">
        <w:rPr>
          <w:rFonts w:ascii="Times New Roman" w:hAnsi="Times New Roman" w:cs="Times New Roman"/>
          <w:sz w:val="24"/>
          <w:szCs w:val="24"/>
        </w:rPr>
        <w:t xml:space="preserve"> are </w:t>
      </w:r>
      <w:proofErr w:type="spellStart"/>
      <w:r w:rsidRPr="008551BF">
        <w:rPr>
          <w:rFonts w:ascii="Times New Roman" w:hAnsi="Times New Roman" w:cs="Times New Roman"/>
          <w:sz w:val="24"/>
          <w:szCs w:val="24"/>
        </w:rPr>
        <w:t>obligația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să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asigure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toate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resursele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materiale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financiare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umane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calificate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pentru</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prestarea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serviciilor</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În</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cazul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în</w:t>
      </w:r>
      <w:proofErr w:type="spellEnd"/>
      <w:r w:rsidRPr="008551BF">
        <w:rPr>
          <w:rFonts w:ascii="Times New Roman" w:hAnsi="Times New Roman" w:cs="Times New Roman"/>
          <w:sz w:val="24"/>
          <w:szCs w:val="24"/>
        </w:rPr>
        <w:t xml:space="preserve"> care </w:t>
      </w:r>
      <w:proofErr w:type="spellStart"/>
      <w:r w:rsidRPr="008551BF">
        <w:rPr>
          <w:rFonts w:ascii="Times New Roman" w:hAnsi="Times New Roman" w:cs="Times New Roman"/>
          <w:sz w:val="24"/>
          <w:szCs w:val="24"/>
        </w:rPr>
        <w:t>pentru</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îndeplinirea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contractului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Prestatorul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consideră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necesară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suplimentarea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resurselor</w:t>
      </w:r>
      <w:proofErr w:type="spellEnd"/>
      <w:r w:rsidRPr="008551BF">
        <w:rPr>
          <w:rFonts w:ascii="Times New Roman" w:hAnsi="Times New Roman" w:cs="Times New Roman"/>
          <w:sz w:val="24"/>
          <w:szCs w:val="24"/>
        </w:rPr>
        <w:t xml:space="preserve"> (</w:t>
      </w:r>
      <w:proofErr w:type="spellStart"/>
      <w:proofErr w:type="gramStart"/>
      <w:r w:rsidRPr="008551BF">
        <w:rPr>
          <w:rFonts w:ascii="Times New Roman" w:hAnsi="Times New Roman" w:cs="Times New Roman"/>
          <w:sz w:val="24"/>
          <w:szCs w:val="24"/>
        </w:rPr>
        <w:t>ex.personalul</w:t>
      </w:r>
      <w:proofErr w:type="spellEnd"/>
      <w:proofErr w:type="gram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cheie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acestea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vor</w:t>
      </w:r>
      <w:proofErr w:type="spellEnd"/>
      <w:r w:rsidRPr="008551BF">
        <w:rPr>
          <w:rFonts w:ascii="Times New Roman" w:hAnsi="Times New Roman" w:cs="Times New Roman"/>
          <w:sz w:val="24"/>
          <w:szCs w:val="24"/>
        </w:rPr>
        <w:t xml:space="preserve"> fi </w:t>
      </w:r>
      <w:proofErr w:type="spellStart"/>
      <w:r w:rsidRPr="008551BF">
        <w:rPr>
          <w:rFonts w:ascii="Times New Roman" w:hAnsi="Times New Roman" w:cs="Times New Roman"/>
          <w:sz w:val="24"/>
          <w:szCs w:val="24"/>
        </w:rPr>
        <w:t>mobilizate</w:t>
      </w:r>
      <w:proofErr w:type="spellEnd"/>
      <w:r w:rsidRPr="008551BF">
        <w:rPr>
          <w:rFonts w:ascii="Times New Roman" w:hAnsi="Times New Roman" w:cs="Times New Roman"/>
          <w:sz w:val="24"/>
          <w:szCs w:val="24"/>
        </w:rPr>
        <w:t xml:space="preserve"> cu </w:t>
      </w:r>
      <w:proofErr w:type="spellStart"/>
      <w:r w:rsidRPr="008551BF">
        <w:rPr>
          <w:rFonts w:ascii="Times New Roman" w:hAnsi="Times New Roman" w:cs="Times New Roman"/>
          <w:sz w:val="24"/>
          <w:szCs w:val="24"/>
        </w:rPr>
        <w:t>aprobarea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prealabilă</w:t>
      </w:r>
      <w:proofErr w:type="spellEnd"/>
      <w:r w:rsidRPr="008551BF">
        <w:rPr>
          <w:rFonts w:ascii="Times New Roman" w:hAnsi="Times New Roman" w:cs="Times New Roman"/>
          <w:sz w:val="24"/>
          <w:szCs w:val="24"/>
        </w:rPr>
        <w:t xml:space="preserve"> a </w:t>
      </w:r>
      <w:proofErr w:type="spellStart"/>
      <w:r w:rsidRPr="008551BF">
        <w:rPr>
          <w:rFonts w:ascii="Times New Roman" w:hAnsi="Times New Roman" w:cs="Times New Roman"/>
          <w:sz w:val="24"/>
          <w:szCs w:val="24"/>
        </w:rPr>
        <w:t>Beneficiarului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Pentru</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personalul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cheie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va</w:t>
      </w:r>
      <w:proofErr w:type="spellEnd"/>
      <w:r w:rsidRPr="008551BF">
        <w:rPr>
          <w:rFonts w:ascii="Times New Roman" w:hAnsi="Times New Roman" w:cs="Times New Roman"/>
          <w:sz w:val="24"/>
          <w:szCs w:val="24"/>
        </w:rPr>
        <w:t xml:space="preserve"> include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costurile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aferente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în</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onorariile</w:t>
      </w:r>
      <w:proofErr w:type="spellEnd"/>
      <w:r w:rsidRPr="008551BF">
        <w:rPr>
          <w:rFonts w:ascii="Times New Roman" w:hAnsi="Times New Roman" w:cs="Times New Roman"/>
          <w:sz w:val="24"/>
          <w:szCs w:val="24"/>
        </w:rPr>
        <w:t xml:space="preserve">, cu </w:t>
      </w:r>
      <w:proofErr w:type="spellStart"/>
      <w:r w:rsidRPr="008551BF">
        <w:rPr>
          <w:rFonts w:ascii="Times New Roman" w:hAnsi="Times New Roman" w:cs="Times New Roman"/>
          <w:sz w:val="24"/>
          <w:szCs w:val="24"/>
        </w:rPr>
        <w:t>încadrarea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în</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oferta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financiară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acceptată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fără</w:t>
      </w:r>
      <w:proofErr w:type="spellEnd"/>
      <w:r w:rsidRPr="008551BF">
        <w:rPr>
          <w:rFonts w:ascii="Times New Roman" w:hAnsi="Times New Roman" w:cs="Times New Roman"/>
          <w:sz w:val="24"/>
          <w:szCs w:val="24"/>
        </w:rPr>
        <w:t xml:space="preserve"> a </w:t>
      </w:r>
      <w:proofErr w:type="spellStart"/>
      <w:r w:rsidRPr="008551BF">
        <w:rPr>
          <w:rFonts w:ascii="Times New Roman" w:hAnsi="Times New Roman" w:cs="Times New Roman"/>
          <w:sz w:val="24"/>
          <w:szCs w:val="24"/>
        </w:rPr>
        <w:t>solicita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costuri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suplimentare</w:t>
      </w:r>
      <w:proofErr w:type="spellEnd"/>
      <w:r w:rsidRPr="008551BF">
        <w:rPr>
          <w:rFonts w:ascii="Times New Roman" w:hAnsi="Times New Roman" w:cs="Times New Roman"/>
          <w:sz w:val="24"/>
          <w:szCs w:val="24"/>
        </w:rPr>
        <w:t>.</w:t>
      </w:r>
    </w:p>
    <w:p w14:paraId="60FE71EA" w14:textId="2437A931" w:rsidR="008551BF" w:rsidRPr="008551BF" w:rsidRDefault="008551BF" w:rsidP="00FC49AC">
      <w:pPr>
        <w:pStyle w:val="ListParagraph"/>
        <w:spacing w:line="276" w:lineRule="auto"/>
        <w:ind w:left="0" w:firstLine="360"/>
        <w:jc w:val="both"/>
        <w:rPr>
          <w:rFonts w:ascii="Times New Roman" w:hAnsi="Times New Roman" w:cs="Times New Roman"/>
          <w:b/>
          <w:bCs/>
          <w:sz w:val="24"/>
          <w:szCs w:val="24"/>
        </w:rPr>
      </w:pPr>
      <w:r w:rsidRPr="008551BF">
        <w:rPr>
          <w:rFonts w:ascii="Times New Roman" w:hAnsi="Times New Roman" w:cs="Times New Roman"/>
          <w:b/>
          <w:bCs/>
          <w:sz w:val="24"/>
          <w:szCs w:val="24"/>
        </w:rPr>
        <w:t xml:space="preserve">2.9.1 </w:t>
      </w:r>
      <w:proofErr w:type="spellStart"/>
      <w:r w:rsidRPr="008551BF">
        <w:rPr>
          <w:rFonts w:ascii="Times New Roman" w:hAnsi="Times New Roman" w:cs="Times New Roman"/>
          <w:b/>
          <w:bCs/>
          <w:sz w:val="24"/>
          <w:szCs w:val="24"/>
        </w:rPr>
        <w:t>Tehnice</w:t>
      </w:r>
      <w:proofErr w:type="spellEnd"/>
    </w:p>
    <w:p w14:paraId="1C6503C3" w14:textId="77777777" w:rsidR="008551BF" w:rsidRPr="008551BF" w:rsidRDefault="008551BF" w:rsidP="00F60360">
      <w:pPr>
        <w:spacing w:after="0" w:line="276" w:lineRule="auto"/>
        <w:jc w:val="both"/>
        <w:rPr>
          <w:rFonts w:ascii="Times New Roman" w:hAnsi="Times New Roman" w:cs="Times New Roman"/>
          <w:sz w:val="24"/>
          <w:szCs w:val="24"/>
          <w:lang w:val="ro-RO"/>
        </w:rPr>
      </w:pPr>
      <w:bookmarkStart w:id="4" w:name="_Hlk74897187"/>
      <w:r w:rsidRPr="008551BF">
        <w:rPr>
          <w:rFonts w:ascii="Times New Roman" w:hAnsi="Times New Roman" w:cs="Times New Roman"/>
          <w:sz w:val="24"/>
          <w:szCs w:val="24"/>
          <w:lang w:val="ro-RO"/>
        </w:rPr>
        <w:t>Ofertantul va prezenta obligatoriu, următoarele:</w:t>
      </w:r>
      <w:bookmarkEnd w:id="4"/>
    </w:p>
    <w:p w14:paraId="6A4E1CF0" w14:textId="77777777" w:rsidR="008551BF" w:rsidRPr="008551BF" w:rsidRDefault="008551BF" w:rsidP="00F60360">
      <w:pPr>
        <w:pStyle w:val="ListParagraph"/>
        <w:numPr>
          <w:ilvl w:val="0"/>
          <w:numId w:val="12"/>
        </w:numPr>
        <w:spacing w:line="276" w:lineRule="auto"/>
        <w:ind w:left="720"/>
        <w:jc w:val="both"/>
        <w:rPr>
          <w:rFonts w:ascii="Times New Roman" w:hAnsi="Times New Roman" w:cs="Times New Roman"/>
          <w:sz w:val="24"/>
          <w:szCs w:val="24"/>
        </w:rPr>
      </w:pPr>
      <w:proofErr w:type="spellStart"/>
      <w:r w:rsidRPr="008551BF">
        <w:rPr>
          <w:rFonts w:ascii="Times New Roman" w:hAnsi="Times New Roman" w:cs="Times New Roman"/>
          <w:sz w:val="24"/>
          <w:szCs w:val="24"/>
        </w:rPr>
        <w:t>atestate</w:t>
      </w:r>
      <w:proofErr w:type="spellEnd"/>
      <w:r w:rsidRPr="008551BF">
        <w:rPr>
          <w:rFonts w:ascii="Times New Roman" w:hAnsi="Times New Roman" w:cs="Times New Roman"/>
          <w:sz w:val="24"/>
          <w:szCs w:val="24"/>
        </w:rPr>
        <w:t xml:space="preserve"> conform </w:t>
      </w:r>
      <w:proofErr w:type="spellStart"/>
      <w:r w:rsidRPr="008551BF">
        <w:rPr>
          <w:rFonts w:ascii="Times New Roman" w:hAnsi="Times New Roman" w:cs="Times New Roman"/>
          <w:sz w:val="24"/>
          <w:szCs w:val="24"/>
        </w:rPr>
        <w:t>Ordinului</w:t>
      </w:r>
      <w:proofErr w:type="spellEnd"/>
      <w:r w:rsidRPr="008551BF">
        <w:rPr>
          <w:rFonts w:ascii="Times New Roman" w:hAnsi="Times New Roman" w:cs="Times New Roman"/>
          <w:sz w:val="24"/>
          <w:szCs w:val="24"/>
        </w:rPr>
        <w:t xml:space="preserve"> nr. 212/2018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modificarea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completarea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Regulamentului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pentru</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atestarea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operatorilor</w:t>
      </w:r>
      <w:proofErr w:type="spellEnd"/>
      <w:r w:rsidRPr="008551BF">
        <w:rPr>
          <w:rFonts w:ascii="Times New Roman" w:hAnsi="Times New Roman" w:cs="Times New Roman"/>
          <w:sz w:val="24"/>
          <w:szCs w:val="24"/>
        </w:rPr>
        <w:t xml:space="preserve"> economici care </w:t>
      </w:r>
      <w:proofErr w:type="spellStart"/>
      <w:r w:rsidRPr="008551BF">
        <w:rPr>
          <w:rFonts w:ascii="Times New Roman" w:hAnsi="Times New Roman" w:cs="Times New Roman"/>
          <w:sz w:val="24"/>
          <w:szCs w:val="24"/>
        </w:rPr>
        <w:t>proiectează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execută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verifică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instalații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electrice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aprobat</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prin</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Ordinul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preşedintelui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Autorității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Naționale</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Reglementare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în</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Domeniul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Energiei</w:t>
      </w:r>
      <w:proofErr w:type="spellEnd"/>
      <w:r w:rsidRPr="008551BF">
        <w:rPr>
          <w:rFonts w:ascii="Times New Roman" w:hAnsi="Times New Roman" w:cs="Times New Roman"/>
          <w:sz w:val="24"/>
          <w:szCs w:val="24"/>
        </w:rPr>
        <w:t xml:space="preserve"> nr. 45/2016, MO 23/09.01.2019;</w:t>
      </w:r>
    </w:p>
    <w:p w14:paraId="51B91FDE" w14:textId="77777777" w:rsidR="008551BF" w:rsidRPr="005F39AA" w:rsidRDefault="008551BF" w:rsidP="00F60360">
      <w:pPr>
        <w:pStyle w:val="ListParagraph"/>
        <w:numPr>
          <w:ilvl w:val="0"/>
          <w:numId w:val="12"/>
        </w:numPr>
        <w:spacing w:line="276" w:lineRule="auto"/>
        <w:ind w:left="720"/>
        <w:jc w:val="both"/>
        <w:rPr>
          <w:rFonts w:ascii="Times New Roman" w:hAnsi="Times New Roman" w:cs="Times New Roman"/>
          <w:sz w:val="24"/>
          <w:szCs w:val="24"/>
        </w:rPr>
      </w:pPr>
      <w:proofErr w:type="spellStart"/>
      <w:r w:rsidRPr="005F39AA">
        <w:rPr>
          <w:rFonts w:ascii="Times New Roman" w:hAnsi="Times New Roman" w:cs="Times New Roman"/>
          <w:sz w:val="24"/>
          <w:szCs w:val="24"/>
        </w:rPr>
        <w:t>Certificat</w:t>
      </w:r>
      <w:proofErr w:type="spellEnd"/>
      <w:r w:rsidRPr="005F39AA">
        <w:rPr>
          <w:rFonts w:ascii="Times New Roman" w:hAnsi="Times New Roman" w:cs="Times New Roman"/>
          <w:sz w:val="24"/>
          <w:szCs w:val="24"/>
        </w:rPr>
        <w:t xml:space="preserve"> ISO 9001 - </w:t>
      </w:r>
      <w:proofErr w:type="spellStart"/>
      <w:r w:rsidRPr="005F39AA">
        <w:rPr>
          <w:rFonts w:ascii="Times New Roman" w:hAnsi="Times New Roman" w:cs="Times New Roman"/>
          <w:sz w:val="24"/>
          <w:szCs w:val="24"/>
        </w:rPr>
        <w:t>Sistemul</w:t>
      </w:r>
      <w:proofErr w:type="spellEnd"/>
      <w:r w:rsidRPr="005F39AA">
        <w:rPr>
          <w:rFonts w:ascii="Times New Roman" w:hAnsi="Times New Roman" w:cs="Times New Roman"/>
          <w:sz w:val="24"/>
          <w:szCs w:val="24"/>
        </w:rPr>
        <w:t xml:space="preserve"> de Management al </w:t>
      </w:r>
      <w:proofErr w:type="spellStart"/>
      <w:r w:rsidRPr="005F39AA">
        <w:rPr>
          <w:rFonts w:ascii="Times New Roman" w:hAnsi="Times New Roman" w:cs="Times New Roman"/>
          <w:sz w:val="24"/>
          <w:szCs w:val="24"/>
        </w:rPr>
        <w:t>Calității</w:t>
      </w:r>
      <w:proofErr w:type="spellEnd"/>
      <w:r w:rsidRPr="005F39AA">
        <w:rPr>
          <w:rFonts w:ascii="Times New Roman" w:hAnsi="Times New Roman" w:cs="Times New Roman"/>
          <w:sz w:val="24"/>
          <w:szCs w:val="24"/>
        </w:rPr>
        <w:t xml:space="preserve"> </w:t>
      </w:r>
      <w:proofErr w:type="spellStart"/>
      <w:r w:rsidRPr="005F39AA">
        <w:rPr>
          <w:rFonts w:ascii="Times New Roman" w:hAnsi="Times New Roman" w:cs="Times New Roman"/>
          <w:sz w:val="24"/>
          <w:szCs w:val="24"/>
        </w:rPr>
        <w:t>sau</w:t>
      </w:r>
      <w:proofErr w:type="spellEnd"/>
      <w:r w:rsidRPr="005F39AA">
        <w:rPr>
          <w:rFonts w:ascii="Times New Roman" w:hAnsi="Times New Roman" w:cs="Times New Roman"/>
          <w:sz w:val="24"/>
          <w:szCs w:val="24"/>
        </w:rPr>
        <w:t xml:space="preserve"> </w:t>
      </w:r>
      <w:proofErr w:type="spellStart"/>
      <w:r w:rsidRPr="005F39AA">
        <w:rPr>
          <w:rFonts w:ascii="Times New Roman" w:hAnsi="Times New Roman" w:cs="Times New Roman"/>
          <w:sz w:val="24"/>
          <w:szCs w:val="24"/>
        </w:rPr>
        <w:t>proceduri</w:t>
      </w:r>
      <w:proofErr w:type="spellEnd"/>
      <w:r w:rsidRPr="005F39AA">
        <w:rPr>
          <w:rFonts w:ascii="Times New Roman" w:hAnsi="Times New Roman" w:cs="Times New Roman"/>
          <w:sz w:val="24"/>
          <w:szCs w:val="24"/>
        </w:rPr>
        <w:t xml:space="preserve"> </w:t>
      </w:r>
      <w:proofErr w:type="spellStart"/>
      <w:r w:rsidRPr="005F39AA">
        <w:rPr>
          <w:rFonts w:ascii="Times New Roman" w:hAnsi="Times New Roman" w:cs="Times New Roman"/>
          <w:sz w:val="24"/>
          <w:szCs w:val="24"/>
        </w:rPr>
        <w:t>echivalente</w:t>
      </w:r>
      <w:proofErr w:type="spellEnd"/>
      <w:r w:rsidRPr="005F39AA">
        <w:rPr>
          <w:rFonts w:ascii="Times New Roman" w:hAnsi="Times New Roman" w:cs="Times New Roman"/>
          <w:sz w:val="24"/>
          <w:szCs w:val="24"/>
        </w:rPr>
        <w:t>;</w:t>
      </w:r>
    </w:p>
    <w:p w14:paraId="333D7995" w14:textId="77777777" w:rsidR="00013717" w:rsidRPr="009917BA" w:rsidRDefault="00013717" w:rsidP="00F60360">
      <w:pPr>
        <w:pStyle w:val="ListParagraph"/>
        <w:numPr>
          <w:ilvl w:val="0"/>
          <w:numId w:val="12"/>
        </w:numPr>
        <w:spacing w:line="276" w:lineRule="auto"/>
        <w:ind w:left="720"/>
        <w:jc w:val="both"/>
        <w:rPr>
          <w:rFonts w:ascii="Times New Roman" w:hAnsi="Times New Roman" w:cs="Times New Roman"/>
          <w:iCs/>
          <w:sz w:val="24"/>
          <w:szCs w:val="24"/>
        </w:rPr>
      </w:pPr>
      <w:bookmarkStart w:id="5" w:name="_Hlk90548022"/>
      <w:bookmarkStart w:id="6" w:name="_Hlk90544556"/>
      <w:r w:rsidRPr="009917BA">
        <w:rPr>
          <w:rFonts w:ascii="Times New Roman" w:hAnsi="Times New Roman" w:cs="Times New Roman"/>
          <w:iCs/>
          <w:sz w:val="24"/>
          <w:szCs w:val="24"/>
          <w:lang w:val="ro-RO"/>
        </w:rPr>
        <w:t xml:space="preserve">Cel puțin trei contracte de proiectare finalizate la faza de studiul de fezabilitate / proiect tehnic, în </w:t>
      </w:r>
      <w:proofErr w:type="spellStart"/>
      <w:r w:rsidRPr="009917BA">
        <w:rPr>
          <w:rFonts w:ascii="Times New Roman" w:hAnsi="Times New Roman" w:cs="Times New Roman"/>
          <w:iCs/>
          <w:sz w:val="24"/>
          <w:szCs w:val="24"/>
        </w:rPr>
        <w:t>ultimii</w:t>
      </w:r>
      <w:proofErr w:type="spellEnd"/>
      <w:r w:rsidRPr="009917BA">
        <w:rPr>
          <w:rFonts w:ascii="Times New Roman" w:hAnsi="Times New Roman" w:cs="Times New Roman"/>
          <w:iCs/>
          <w:sz w:val="24"/>
          <w:szCs w:val="24"/>
        </w:rPr>
        <w:t xml:space="preserve"> 5 (</w:t>
      </w:r>
      <w:proofErr w:type="spellStart"/>
      <w:r w:rsidRPr="009917BA">
        <w:rPr>
          <w:rFonts w:ascii="Times New Roman" w:hAnsi="Times New Roman" w:cs="Times New Roman"/>
          <w:iCs/>
          <w:sz w:val="24"/>
          <w:szCs w:val="24"/>
        </w:rPr>
        <w:t>cinci</w:t>
      </w:r>
      <w:proofErr w:type="spellEnd"/>
      <w:r w:rsidRPr="009917BA">
        <w:rPr>
          <w:rFonts w:ascii="Times New Roman" w:hAnsi="Times New Roman" w:cs="Times New Roman"/>
          <w:iCs/>
          <w:sz w:val="24"/>
          <w:szCs w:val="24"/>
        </w:rPr>
        <w:t xml:space="preserve">) ani, </w:t>
      </w:r>
      <w:proofErr w:type="spellStart"/>
      <w:r w:rsidRPr="009917BA">
        <w:rPr>
          <w:rFonts w:ascii="Times New Roman" w:hAnsi="Times New Roman" w:cs="Times New Roman"/>
          <w:iCs/>
          <w:sz w:val="24"/>
          <w:szCs w:val="24"/>
        </w:rPr>
        <w:t>în</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domeniul</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termic</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și</w:t>
      </w:r>
      <w:proofErr w:type="spellEnd"/>
      <w:r w:rsidRPr="009917BA">
        <w:rPr>
          <w:rFonts w:ascii="Times New Roman" w:hAnsi="Times New Roman" w:cs="Times New Roman"/>
          <w:iCs/>
          <w:sz w:val="24"/>
          <w:szCs w:val="24"/>
        </w:rPr>
        <w:t xml:space="preserve">  energetic (</w:t>
      </w:r>
      <w:proofErr w:type="spellStart"/>
      <w:r w:rsidRPr="009917BA">
        <w:rPr>
          <w:rFonts w:ascii="Times New Roman" w:hAnsi="Times New Roman" w:cs="Times New Roman"/>
          <w:iCs/>
          <w:sz w:val="24"/>
          <w:szCs w:val="24"/>
        </w:rPr>
        <w:t>cogenarare</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trigenerare</w:t>
      </w:r>
      <w:proofErr w:type="spellEnd"/>
      <w:r w:rsidRPr="009917BA">
        <w:rPr>
          <w:rFonts w:ascii="Times New Roman" w:hAnsi="Times New Roman" w:cs="Times New Roman"/>
          <w:iCs/>
          <w:sz w:val="24"/>
          <w:szCs w:val="24"/>
        </w:rPr>
        <w:t xml:space="preserve"> cu </w:t>
      </w:r>
      <w:proofErr w:type="spellStart"/>
      <w:r w:rsidRPr="009917BA">
        <w:rPr>
          <w:rFonts w:ascii="Times New Roman" w:hAnsi="Times New Roman" w:cs="Times New Roman"/>
          <w:iCs/>
          <w:sz w:val="24"/>
          <w:szCs w:val="24"/>
        </w:rPr>
        <w:t>sursă</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primară</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gaz</w:t>
      </w:r>
      <w:proofErr w:type="spellEnd"/>
      <w:r w:rsidRPr="009917BA">
        <w:rPr>
          <w:rFonts w:ascii="Times New Roman" w:hAnsi="Times New Roman" w:cs="Times New Roman"/>
          <w:iCs/>
          <w:sz w:val="24"/>
          <w:szCs w:val="24"/>
        </w:rPr>
        <w:t xml:space="preserve">) cu </w:t>
      </w:r>
      <w:proofErr w:type="spellStart"/>
      <w:r w:rsidRPr="009917BA">
        <w:rPr>
          <w:rFonts w:ascii="Times New Roman" w:hAnsi="Times New Roman" w:cs="Times New Roman"/>
          <w:iCs/>
          <w:sz w:val="24"/>
          <w:szCs w:val="24"/>
        </w:rPr>
        <w:t>obținerea</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avizelor</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și</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acordurilor</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necesare</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funcționării</w:t>
      </w:r>
      <w:proofErr w:type="spellEnd"/>
      <w:r w:rsidRPr="009917BA">
        <w:rPr>
          <w:rFonts w:ascii="Times New Roman" w:hAnsi="Times New Roman" w:cs="Times New Roman"/>
          <w:iCs/>
          <w:sz w:val="24"/>
          <w:szCs w:val="24"/>
        </w:rPr>
        <w:t xml:space="preserve"> </w:t>
      </w:r>
      <w:proofErr w:type="spellStart"/>
      <w:r w:rsidRPr="009917BA">
        <w:rPr>
          <w:rFonts w:ascii="Times New Roman" w:hAnsi="Times New Roman" w:cs="Times New Roman"/>
          <w:iCs/>
          <w:sz w:val="24"/>
          <w:szCs w:val="24"/>
        </w:rPr>
        <w:t>investițiilor</w:t>
      </w:r>
      <w:proofErr w:type="spellEnd"/>
      <w:r w:rsidRPr="009917BA">
        <w:rPr>
          <w:rFonts w:ascii="Times New Roman" w:hAnsi="Times New Roman" w:cs="Times New Roman"/>
          <w:iCs/>
          <w:sz w:val="24"/>
          <w:szCs w:val="24"/>
        </w:rPr>
        <w:t>.</w:t>
      </w:r>
    </w:p>
    <w:bookmarkEnd w:id="5"/>
    <w:p w14:paraId="29D1D57E" w14:textId="5CEC6AE1" w:rsidR="005F39AA" w:rsidRPr="009917BA" w:rsidRDefault="005F39AA" w:rsidP="00F60360">
      <w:pPr>
        <w:pStyle w:val="ListParagraph"/>
        <w:numPr>
          <w:ilvl w:val="0"/>
          <w:numId w:val="12"/>
        </w:numPr>
        <w:spacing w:line="276" w:lineRule="auto"/>
        <w:ind w:left="720"/>
        <w:jc w:val="both"/>
        <w:rPr>
          <w:rFonts w:ascii="Times New Roman" w:hAnsi="Times New Roman" w:cs="Times New Roman"/>
          <w:sz w:val="24"/>
          <w:szCs w:val="24"/>
        </w:rPr>
      </w:pPr>
      <w:proofErr w:type="spellStart"/>
      <w:r w:rsidRPr="009917BA">
        <w:rPr>
          <w:rFonts w:ascii="Times New Roman" w:hAnsi="Times New Roman" w:cs="Times New Roman"/>
          <w:sz w:val="24"/>
          <w:szCs w:val="24"/>
        </w:rPr>
        <w:t>Atestare</w:t>
      </w:r>
      <w:proofErr w:type="spellEnd"/>
      <w:r w:rsidRPr="009917BA">
        <w:rPr>
          <w:rFonts w:ascii="Times New Roman" w:hAnsi="Times New Roman" w:cs="Times New Roman"/>
          <w:sz w:val="24"/>
          <w:szCs w:val="24"/>
        </w:rPr>
        <w:t xml:space="preserve"> a </w:t>
      </w:r>
      <w:proofErr w:type="spellStart"/>
      <w:r w:rsidRPr="009917BA">
        <w:rPr>
          <w:rFonts w:ascii="Times New Roman" w:hAnsi="Times New Roman" w:cs="Times New Roman"/>
          <w:sz w:val="24"/>
          <w:szCs w:val="24"/>
        </w:rPr>
        <w:t>prestatorului</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privind</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elaborarea</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documentațiilor</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pentru</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fundamentarea</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solicitării</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avizului</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gospodărire</w:t>
      </w:r>
      <w:proofErr w:type="spellEnd"/>
      <w:r w:rsidRPr="009917BA">
        <w:rPr>
          <w:rFonts w:ascii="Times New Roman" w:hAnsi="Times New Roman" w:cs="Times New Roman"/>
          <w:sz w:val="24"/>
          <w:szCs w:val="24"/>
        </w:rPr>
        <w:t xml:space="preserve"> </w:t>
      </w:r>
      <w:proofErr w:type="gramStart"/>
      <w:r w:rsidRPr="009917BA">
        <w:rPr>
          <w:rFonts w:ascii="Times New Roman" w:hAnsi="Times New Roman" w:cs="Times New Roman"/>
          <w:sz w:val="24"/>
          <w:szCs w:val="24"/>
        </w:rPr>
        <w:t>a</w:t>
      </w:r>
      <w:proofErr w:type="gram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apelor</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și</w:t>
      </w:r>
      <w:proofErr w:type="spellEnd"/>
      <w:r w:rsidRPr="009917BA">
        <w:rPr>
          <w:rFonts w:ascii="Times New Roman" w:hAnsi="Times New Roman" w:cs="Times New Roman"/>
          <w:sz w:val="24"/>
          <w:szCs w:val="24"/>
        </w:rPr>
        <w:t xml:space="preserve"> a </w:t>
      </w:r>
      <w:proofErr w:type="spellStart"/>
      <w:r w:rsidRPr="009917BA">
        <w:rPr>
          <w:rFonts w:ascii="Times New Roman" w:hAnsi="Times New Roman" w:cs="Times New Roman"/>
          <w:sz w:val="24"/>
          <w:szCs w:val="24"/>
        </w:rPr>
        <w:t>autorizației</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gospodărire</w:t>
      </w:r>
      <w:proofErr w:type="spellEnd"/>
      <w:r w:rsidRPr="009917BA">
        <w:rPr>
          <w:rFonts w:ascii="Times New Roman" w:hAnsi="Times New Roman" w:cs="Times New Roman"/>
          <w:sz w:val="24"/>
          <w:szCs w:val="24"/>
        </w:rPr>
        <w:t xml:space="preserve"> a </w:t>
      </w:r>
      <w:proofErr w:type="spellStart"/>
      <w:r w:rsidRPr="009917BA">
        <w:rPr>
          <w:rFonts w:ascii="Times New Roman" w:hAnsi="Times New Roman" w:cs="Times New Roman"/>
          <w:sz w:val="24"/>
          <w:szCs w:val="24"/>
        </w:rPr>
        <w:t>apelor</w:t>
      </w:r>
      <w:proofErr w:type="spellEnd"/>
      <w:r w:rsidRPr="009917BA">
        <w:rPr>
          <w:rFonts w:ascii="Times New Roman" w:hAnsi="Times New Roman" w:cs="Times New Roman"/>
          <w:sz w:val="24"/>
          <w:szCs w:val="24"/>
        </w:rPr>
        <w:t>;</w:t>
      </w:r>
    </w:p>
    <w:p w14:paraId="74CD15AC" w14:textId="1F66C3CE" w:rsidR="005F39AA" w:rsidRPr="009917BA" w:rsidRDefault="005F39AA" w:rsidP="00F60360">
      <w:pPr>
        <w:pStyle w:val="ListParagraph"/>
        <w:numPr>
          <w:ilvl w:val="0"/>
          <w:numId w:val="12"/>
        </w:numPr>
        <w:spacing w:line="276" w:lineRule="auto"/>
        <w:ind w:left="720"/>
        <w:jc w:val="both"/>
        <w:rPr>
          <w:rFonts w:ascii="Times New Roman" w:hAnsi="Times New Roman" w:cs="Times New Roman"/>
          <w:sz w:val="24"/>
          <w:szCs w:val="24"/>
        </w:rPr>
      </w:pPr>
      <w:proofErr w:type="spellStart"/>
      <w:r w:rsidRPr="009917BA">
        <w:rPr>
          <w:rFonts w:ascii="Times New Roman" w:hAnsi="Times New Roman" w:cs="Times New Roman"/>
          <w:sz w:val="24"/>
          <w:szCs w:val="24"/>
        </w:rPr>
        <w:t>Certificare</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atestare</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pentru</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elaborarea</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studiilor</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mediu</w:t>
      </w:r>
      <w:proofErr w:type="spellEnd"/>
      <w:r w:rsidRPr="009917BA">
        <w:rPr>
          <w:rFonts w:ascii="Times New Roman" w:hAnsi="Times New Roman" w:cs="Times New Roman"/>
          <w:sz w:val="24"/>
          <w:szCs w:val="24"/>
        </w:rPr>
        <w:t>.</w:t>
      </w:r>
    </w:p>
    <w:bookmarkEnd w:id="6"/>
    <w:p w14:paraId="4C00B987" w14:textId="77777777" w:rsidR="008551BF" w:rsidRPr="009917BA" w:rsidRDefault="008551BF" w:rsidP="00404446">
      <w:pPr>
        <w:pStyle w:val="ListParagraph"/>
        <w:numPr>
          <w:ilvl w:val="2"/>
          <w:numId w:val="25"/>
        </w:numPr>
        <w:spacing w:line="276" w:lineRule="auto"/>
        <w:jc w:val="both"/>
        <w:rPr>
          <w:rFonts w:ascii="Times New Roman" w:hAnsi="Times New Roman" w:cs="Times New Roman"/>
          <w:b/>
          <w:bCs/>
          <w:sz w:val="24"/>
          <w:szCs w:val="24"/>
        </w:rPr>
      </w:pPr>
      <w:proofErr w:type="spellStart"/>
      <w:r w:rsidRPr="009917BA">
        <w:rPr>
          <w:rFonts w:ascii="Times New Roman" w:hAnsi="Times New Roman" w:cs="Times New Roman"/>
          <w:b/>
          <w:bCs/>
          <w:sz w:val="24"/>
          <w:szCs w:val="24"/>
        </w:rPr>
        <w:t>Umane</w:t>
      </w:r>
      <w:proofErr w:type="spellEnd"/>
    </w:p>
    <w:p w14:paraId="52DA5306" w14:textId="77777777" w:rsidR="008551BF" w:rsidRPr="009917BA" w:rsidRDefault="008551BF" w:rsidP="00404446">
      <w:pPr>
        <w:spacing w:after="0" w:line="276" w:lineRule="auto"/>
        <w:jc w:val="both"/>
        <w:rPr>
          <w:rFonts w:ascii="Times New Roman" w:hAnsi="Times New Roman" w:cs="Times New Roman"/>
          <w:sz w:val="24"/>
          <w:szCs w:val="24"/>
          <w:lang w:val="ro-RO"/>
        </w:rPr>
      </w:pPr>
      <w:r w:rsidRPr="009917BA">
        <w:rPr>
          <w:rFonts w:ascii="Times New Roman" w:hAnsi="Times New Roman" w:cs="Times New Roman"/>
          <w:sz w:val="24"/>
          <w:szCs w:val="24"/>
          <w:lang w:val="ro-RO"/>
        </w:rPr>
        <w:t>Ofertantul va prezenta, obligatoriu, o listă cu personalul cheie implicat în prestarea serviciilor. Personalul desemnat trebuie să dovedească disponibilitatea participării la realizarea contractului pe toată perioada de derulare a acestuia.</w:t>
      </w:r>
    </w:p>
    <w:p w14:paraId="1CAFE500" w14:textId="77777777" w:rsidR="008551BF" w:rsidRPr="009917BA" w:rsidRDefault="008551BF" w:rsidP="00404446">
      <w:pPr>
        <w:pStyle w:val="ListParagraph"/>
        <w:numPr>
          <w:ilvl w:val="2"/>
          <w:numId w:val="24"/>
        </w:numPr>
        <w:spacing w:line="276" w:lineRule="auto"/>
        <w:jc w:val="both"/>
        <w:rPr>
          <w:rFonts w:ascii="Times New Roman" w:hAnsi="Times New Roman" w:cs="Times New Roman"/>
          <w:b/>
          <w:bCs/>
          <w:sz w:val="24"/>
          <w:szCs w:val="24"/>
        </w:rPr>
      </w:pPr>
      <w:proofErr w:type="spellStart"/>
      <w:r w:rsidRPr="009917BA">
        <w:rPr>
          <w:rFonts w:ascii="Times New Roman" w:hAnsi="Times New Roman" w:cs="Times New Roman"/>
          <w:b/>
          <w:bCs/>
          <w:sz w:val="24"/>
          <w:szCs w:val="24"/>
        </w:rPr>
        <w:t>Financiare</w:t>
      </w:r>
      <w:proofErr w:type="spellEnd"/>
    </w:p>
    <w:p w14:paraId="22F0DFFB" w14:textId="77777777" w:rsidR="008551BF" w:rsidRPr="009917BA" w:rsidRDefault="008551BF" w:rsidP="00404446">
      <w:pPr>
        <w:spacing w:after="0" w:line="276" w:lineRule="auto"/>
        <w:jc w:val="both"/>
        <w:rPr>
          <w:rFonts w:ascii="Times New Roman" w:hAnsi="Times New Roman" w:cs="Times New Roman"/>
          <w:sz w:val="24"/>
          <w:szCs w:val="24"/>
          <w:lang w:val="ro-RO"/>
        </w:rPr>
      </w:pPr>
      <w:r w:rsidRPr="009917BA">
        <w:rPr>
          <w:rFonts w:ascii="Times New Roman" w:hAnsi="Times New Roman" w:cs="Times New Roman"/>
          <w:sz w:val="24"/>
          <w:szCs w:val="24"/>
          <w:lang w:val="ro-RO"/>
        </w:rPr>
        <w:t xml:space="preserve">Ofertantul va demonstra că are acces la resursele financiare necesare pentru prestarea serviciilor. </w:t>
      </w:r>
    </w:p>
    <w:p w14:paraId="0DCD75C1" w14:textId="121675AF" w:rsidR="008551BF" w:rsidRPr="009917BA" w:rsidRDefault="008551BF" w:rsidP="00404446">
      <w:pPr>
        <w:spacing w:after="0" w:line="276" w:lineRule="auto"/>
        <w:jc w:val="both"/>
        <w:rPr>
          <w:rFonts w:ascii="Times New Roman" w:hAnsi="Times New Roman" w:cs="Times New Roman"/>
          <w:sz w:val="24"/>
          <w:szCs w:val="24"/>
          <w:lang w:val="ro-RO"/>
        </w:rPr>
      </w:pPr>
      <w:r w:rsidRPr="009917BA">
        <w:rPr>
          <w:rFonts w:ascii="Times New Roman" w:hAnsi="Times New Roman" w:cs="Times New Roman"/>
          <w:sz w:val="24"/>
          <w:szCs w:val="24"/>
          <w:lang w:val="ro-RO"/>
        </w:rPr>
        <w:t>Se impune</w:t>
      </w:r>
      <w:r w:rsidR="00B71879" w:rsidRPr="009917BA">
        <w:rPr>
          <w:rFonts w:ascii="Times New Roman" w:hAnsi="Times New Roman" w:cs="Times New Roman"/>
          <w:sz w:val="24"/>
          <w:szCs w:val="24"/>
          <w:lang w:val="ro-RO"/>
        </w:rPr>
        <w:t>,</w:t>
      </w:r>
      <w:r w:rsidRPr="009917BA">
        <w:rPr>
          <w:rFonts w:ascii="Times New Roman" w:hAnsi="Times New Roman" w:cs="Times New Roman"/>
          <w:sz w:val="24"/>
          <w:szCs w:val="24"/>
          <w:lang w:val="ro-RO"/>
        </w:rPr>
        <w:t xml:space="preserve"> ca cerință minimă</w:t>
      </w:r>
      <w:r w:rsidR="00B71879" w:rsidRPr="009917BA">
        <w:rPr>
          <w:rFonts w:ascii="Times New Roman" w:hAnsi="Times New Roman" w:cs="Times New Roman"/>
          <w:sz w:val="24"/>
          <w:szCs w:val="24"/>
          <w:lang w:val="ro-RO"/>
        </w:rPr>
        <w:t>,</w:t>
      </w:r>
      <w:r w:rsidRPr="009917BA">
        <w:rPr>
          <w:rFonts w:ascii="Times New Roman" w:hAnsi="Times New Roman" w:cs="Times New Roman"/>
          <w:sz w:val="24"/>
          <w:szCs w:val="24"/>
          <w:lang w:val="ro-RO"/>
        </w:rPr>
        <w:t xml:space="preserve"> o cifră de afaceri anuală</w:t>
      </w:r>
      <w:r w:rsidR="006B295C" w:rsidRPr="009917BA">
        <w:rPr>
          <w:rFonts w:ascii="Times New Roman" w:hAnsi="Times New Roman" w:cs="Times New Roman"/>
          <w:sz w:val="24"/>
          <w:szCs w:val="24"/>
          <w:lang w:val="ro-RO"/>
        </w:rPr>
        <w:t xml:space="preserve"> </w:t>
      </w:r>
      <w:proofErr w:type="spellStart"/>
      <w:r w:rsidR="006B295C" w:rsidRPr="009917BA">
        <w:rPr>
          <w:rStyle w:val="slitbdy"/>
          <w:rFonts w:ascii="Times New Roman" w:hAnsi="Times New Roman" w:cs="Times New Roman"/>
          <w:sz w:val="24"/>
          <w:szCs w:val="24"/>
          <w:bdr w:val="none" w:sz="0" w:space="0" w:color="auto" w:frame="1"/>
          <w:shd w:val="clear" w:color="auto" w:fill="FFFFFF"/>
        </w:rPr>
        <w:t>în</w:t>
      </w:r>
      <w:proofErr w:type="spellEnd"/>
      <w:r w:rsidR="006B295C" w:rsidRPr="009917BA">
        <w:rPr>
          <w:rStyle w:val="slitbdy"/>
          <w:rFonts w:ascii="Times New Roman" w:hAnsi="Times New Roman" w:cs="Times New Roman"/>
          <w:sz w:val="24"/>
          <w:szCs w:val="24"/>
          <w:bdr w:val="none" w:sz="0" w:space="0" w:color="auto" w:frame="1"/>
          <w:shd w:val="clear" w:color="auto" w:fill="FFFFFF"/>
        </w:rPr>
        <w:t xml:space="preserve"> </w:t>
      </w:r>
      <w:proofErr w:type="spellStart"/>
      <w:r w:rsidR="006B295C" w:rsidRPr="009917BA">
        <w:rPr>
          <w:rStyle w:val="slitbdy"/>
          <w:rFonts w:ascii="Times New Roman" w:hAnsi="Times New Roman" w:cs="Times New Roman"/>
          <w:sz w:val="24"/>
          <w:szCs w:val="24"/>
          <w:bdr w:val="none" w:sz="0" w:space="0" w:color="auto" w:frame="1"/>
          <w:shd w:val="clear" w:color="auto" w:fill="FFFFFF"/>
        </w:rPr>
        <w:t>domeniul</w:t>
      </w:r>
      <w:proofErr w:type="spellEnd"/>
      <w:r w:rsidR="006B295C" w:rsidRPr="009917BA">
        <w:rPr>
          <w:rStyle w:val="slitbdy"/>
          <w:rFonts w:ascii="Times New Roman" w:hAnsi="Times New Roman" w:cs="Times New Roman"/>
          <w:sz w:val="24"/>
          <w:szCs w:val="24"/>
          <w:bdr w:val="none" w:sz="0" w:space="0" w:color="auto" w:frame="1"/>
          <w:shd w:val="clear" w:color="auto" w:fill="FFFFFF"/>
        </w:rPr>
        <w:t xml:space="preserve"> </w:t>
      </w:r>
      <w:proofErr w:type="spellStart"/>
      <w:r w:rsidR="006B295C" w:rsidRPr="009917BA">
        <w:rPr>
          <w:rStyle w:val="slitbdy"/>
          <w:rFonts w:ascii="Times New Roman" w:hAnsi="Times New Roman" w:cs="Times New Roman"/>
          <w:sz w:val="24"/>
          <w:szCs w:val="24"/>
          <w:bdr w:val="none" w:sz="0" w:space="0" w:color="auto" w:frame="1"/>
          <w:shd w:val="clear" w:color="auto" w:fill="FFFFFF"/>
        </w:rPr>
        <w:t>obiectului</w:t>
      </w:r>
      <w:proofErr w:type="spellEnd"/>
      <w:r w:rsidR="006B295C" w:rsidRPr="009917BA">
        <w:rPr>
          <w:rStyle w:val="slitbdy"/>
          <w:rFonts w:ascii="Times New Roman" w:hAnsi="Times New Roman" w:cs="Times New Roman"/>
          <w:sz w:val="24"/>
          <w:szCs w:val="24"/>
          <w:bdr w:val="none" w:sz="0" w:space="0" w:color="auto" w:frame="1"/>
          <w:shd w:val="clear" w:color="auto" w:fill="FFFFFF"/>
        </w:rPr>
        <w:t xml:space="preserve"> </w:t>
      </w:r>
      <w:proofErr w:type="spellStart"/>
      <w:r w:rsidR="006B295C" w:rsidRPr="009917BA">
        <w:rPr>
          <w:rStyle w:val="slitbdy"/>
          <w:rFonts w:ascii="Times New Roman" w:hAnsi="Times New Roman" w:cs="Times New Roman"/>
          <w:sz w:val="24"/>
          <w:szCs w:val="24"/>
          <w:bdr w:val="none" w:sz="0" w:space="0" w:color="auto" w:frame="1"/>
          <w:shd w:val="clear" w:color="auto" w:fill="FFFFFF"/>
        </w:rPr>
        <w:t>contractului</w:t>
      </w:r>
      <w:proofErr w:type="spellEnd"/>
      <w:r w:rsidRPr="009917BA">
        <w:rPr>
          <w:rFonts w:ascii="Times New Roman" w:hAnsi="Times New Roman" w:cs="Times New Roman"/>
          <w:sz w:val="24"/>
          <w:szCs w:val="24"/>
          <w:lang w:val="ro-RO"/>
        </w:rPr>
        <w:t>, pe ultimii 3 ani,</w:t>
      </w:r>
      <w:r w:rsidR="006D0BC6" w:rsidRPr="009917BA">
        <w:rPr>
          <w:rFonts w:ascii="Times New Roman" w:hAnsi="Times New Roman" w:cs="Times New Roman"/>
          <w:sz w:val="24"/>
          <w:szCs w:val="24"/>
          <w:lang w:val="ro-RO"/>
        </w:rPr>
        <w:t xml:space="preserve"> în medie,</w:t>
      </w:r>
      <w:r w:rsidRPr="009917BA">
        <w:rPr>
          <w:rFonts w:ascii="Times New Roman" w:hAnsi="Times New Roman" w:cs="Times New Roman"/>
          <w:sz w:val="24"/>
          <w:szCs w:val="24"/>
          <w:lang w:val="ro-RO"/>
        </w:rPr>
        <w:t xml:space="preserve"> de minim </w:t>
      </w:r>
      <w:r w:rsidR="008A55FB" w:rsidRPr="009917BA">
        <w:rPr>
          <w:rFonts w:ascii="Times New Roman" w:hAnsi="Times New Roman" w:cs="Times New Roman"/>
          <w:sz w:val="24"/>
          <w:szCs w:val="24"/>
          <w:lang w:val="ro-RO"/>
        </w:rPr>
        <w:t>3.500.000</w:t>
      </w:r>
      <w:r w:rsidRPr="009917BA">
        <w:rPr>
          <w:rFonts w:ascii="Times New Roman" w:hAnsi="Times New Roman" w:cs="Times New Roman"/>
          <w:sz w:val="24"/>
          <w:szCs w:val="24"/>
          <w:lang w:val="ro-RO"/>
        </w:rPr>
        <w:t xml:space="preserve"> lei/an. </w:t>
      </w:r>
    </w:p>
    <w:p w14:paraId="1E2B313A" w14:textId="26D424DE" w:rsidR="008551BF" w:rsidRDefault="008551BF" w:rsidP="00404446">
      <w:pPr>
        <w:spacing w:after="0" w:line="276" w:lineRule="auto"/>
        <w:jc w:val="both"/>
        <w:rPr>
          <w:rFonts w:ascii="Times New Roman" w:hAnsi="Times New Roman" w:cs="Times New Roman"/>
          <w:sz w:val="24"/>
          <w:szCs w:val="24"/>
          <w:lang w:val="ro-RO"/>
        </w:rPr>
      </w:pPr>
      <w:r w:rsidRPr="008551BF">
        <w:rPr>
          <w:rFonts w:ascii="Times New Roman" w:hAnsi="Times New Roman" w:cs="Times New Roman"/>
          <w:sz w:val="24"/>
          <w:szCs w:val="24"/>
          <w:lang w:val="ro-RO"/>
        </w:rPr>
        <w:lastRenderedPageBreak/>
        <w:t>Ofertanții vor depune în acest sens documente privind cifra de afaceri din domeniul de activitate care face obiectul contractului, conform cerin</w:t>
      </w:r>
      <w:r w:rsidR="00B9435A">
        <w:rPr>
          <w:rFonts w:ascii="Times New Roman" w:hAnsi="Times New Roman" w:cs="Times New Roman"/>
          <w:sz w:val="24"/>
          <w:szCs w:val="24"/>
          <w:lang w:val="ro-RO"/>
        </w:rPr>
        <w:t>ț</w:t>
      </w:r>
      <w:r w:rsidRPr="008551BF">
        <w:rPr>
          <w:rFonts w:ascii="Times New Roman" w:hAnsi="Times New Roman" w:cs="Times New Roman"/>
          <w:sz w:val="24"/>
          <w:szCs w:val="24"/>
          <w:lang w:val="ro-RO"/>
        </w:rPr>
        <w:t>elor minime din documentația de achiziție.</w:t>
      </w:r>
    </w:p>
    <w:p w14:paraId="7A0C35D0" w14:textId="75F65357" w:rsidR="008551BF" w:rsidRDefault="00571E21" w:rsidP="00404446">
      <w:pPr>
        <w:pStyle w:val="ListParagraph"/>
        <w:numPr>
          <w:ilvl w:val="1"/>
          <w:numId w:val="24"/>
        </w:numPr>
        <w:spacing w:line="276" w:lineRule="auto"/>
        <w:ind w:left="540" w:hanging="540"/>
        <w:jc w:val="both"/>
        <w:rPr>
          <w:rFonts w:ascii="Times New Roman" w:hAnsi="Times New Roman" w:cs="Times New Roman"/>
          <w:b/>
          <w:bCs/>
          <w:noProof/>
          <w:sz w:val="24"/>
          <w:szCs w:val="24"/>
          <w:u w:val="single"/>
        </w:rPr>
      </w:pPr>
      <w:r>
        <w:rPr>
          <w:rStyle w:val="Hyperlink"/>
          <w:rFonts w:ascii="Times New Roman" w:hAnsi="Times New Roman" w:cs="Times New Roman"/>
          <w:b/>
          <w:bCs/>
          <w:noProof/>
          <w:color w:val="auto"/>
          <w:sz w:val="24"/>
          <w:szCs w:val="24"/>
        </w:rPr>
        <w:t>Transferul dreptului de propietate intelectuală (dacă este cazul)</w:t>
      </w:r>
      <w:r w:rsidR="008551BF" w:rsidRPr="00571E21">
        <w:rPr>
          <w:rFonts w:ascii="Times New Roman" w:hAnsi="Times New Roman" w:cs="Times New Roman"/>
          <w:b/>
          <w:bCs/>
          <w:noProof/>
          <w:sz w:val="24"/>
          <w:szCs w:val="24"/>
          <w:u w:val="single"/>
        </w:rPr>
        <w:t>;</w:t>
      </w:r>
    </w:p>
    <w:p w14:paraId="3D1998D1" w14:textId="77777777" w:rsidR="00571E21" w:rsidRPr="00571E21" w:rsidRDefault="00571E21" w:rsidP="00571E21">
      <w:pPr>
        <w:spacing w:after="0" w:line="276" w:lineRule="auto"/>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2.10.1. (1) Documentele, datele şi rezultatele obţinute în urma întocmirii SF, comunicate în formă scrisă, prin poştă electronică, prin iniţierea accesului la informaţii, cum ar fi cele stocate într-o bază de date, sau orice altă formă intangibilă sau tangibilă, vor fi considerate informaţii confidenţiale pe toată durata prestării serviciului și ulterior pe durata nedeterminată.</w:t>
      </w:r>
    </w:p>
    <w:p w14:paraId="1A086857" w14:textId="77777777" w:rsidR="00571E21" w:rsidRPr="00571E21" w:rsidRDefault="00571E21" w:rsidP="00571E21">
      <w:pPr>
        <w:pStyle w:val="ListParagraph"/>
        <w:spacing w:line="276" w:lineRule="auto"/>
        <w:ind w:left="45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(2) Nu sunt considerate confidențiale informațiile care sunt:</w:t>
      </w:r>
    </w:p>
    <w:p w14:paraId="4F977FFC" w14:textId="77777777" w:rsidR="00571E21" w:rsidRPr="00571E21" w:rsidRDefault="00571E21" w:rsidP="00571E21">
      <w:pPr>
        <w:pStyle w:val="ListParagraph"/>
        <w:spacing w:line="276" w:lineRule="auto"/>
        <w:ind w:left="48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a) deja în posesia Beneficiarului și Prestatorului fără obligaţii de confidenţialitate;</w:t>
      </w:r>
    </w:p>
    <w:p w14:paraId="0215D119" w14:textId="77777777" w:rsidR="00571E21" w:rsidRPr="00571E21" w:rsidRDefault="00571E21" w:rsidP="00571E21">
      <w:pPr>
        <w:pStyle w:val="ListParagraph"/>
        <w:spacing w:line="276" w:lineRule="auto"/>
        <w:ind w:left="48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 xml:space="preserve">b) obţinute dintr-o altă sursă decât de la cealalta Parte, fără obligaţie de confidenţialitate; </w:t>
      </w:r>
    </w:p>
    <w:p w14:paraId="1A036ACD" w14:textId="77777777" w:rsidR="00571E21" w:rsidRPr="00571E21" w:rsidRDefault="00571E21" w:rsidP="00571E21">
      <w:pPr>
        <w:pStyle w:val="ListParagraph"/>
        <w:spacing w:line="276" w:lineRule="auto"/>
        <w:ind w:left="48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c) disponibile public la momentul primirii lor sau care devin publice ulterior, fără nicio culpă a celeilalte Părți.</w:t>
      </w:r>
    </w:p>
    <w:p w14:paraId="1024EF3A" w14:textId="77777777" w:rsidR="00571E21" w:rsidRPr="00571E21" w:rsidRDefault="00571E21" w:rsidP="00571E21">
      <w:pPr>
        <w:pStyle w:val="ListParagraph"/>
        <w:spacing w:line="276" w:lineRule="auto"/>
        <w:ind w:left="48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 xml:space="preserve">(3) Caracterul confidențial al serviciilor nu aduce atingere dispoziţiilor legale privind liberul acces la informaţiile de interes public ori ale altor acte normative care reglementează activitatea Beneficiarului, Beneficiarul având obligația de a nu dezvălui informaţiile transmise de Prestator indicate de acesta ca fiind confidenţiale, inclusiv secrete tehnice sau comerciale şi elementele confidenţiale ale ofertelor.            </w:t>
      </w:r>
    </w:p>
    <w:p w14:paraId="73FA49C0" w14:textId="77777777" w:rsidR="00571E21" w:rsidRPr="00571E21" w:rsidRDefault="00571E21" w:rsidP="00A922AD">
      <w:pPr>
        <w:spacing w:after="0" w:line="276" w:lineRule="auto"/>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 xml:space="preserve">2.10.2  Prestatorul nu va multiplica, reproduce, dezvălui informaţii la care va avea acces in procesul de realizare a serviciilor în legatură cu baza de date aferentă SF (inclusiv cele puse la dispoziție de către Beneficiar) nici unei persoane, nu va permite unei terţe părţi accesul la aceste informaţii şi nu va exploata sau utiliza informaţiile în alte scopuri decât cele stabilite prin prezentul Caiet de sarcini, fără a avea consimţământul prealabil scris al Beneficiarului. Forma finală a documentației ce va fi predată </w:t>
      </w:r>
      <w:r w:rsidRPr="00571E21">
        <w:rPr>
          <w:rFonts w:ascii="Times New Roman" w:hAnsi="Times New Roman" w:cs="Times New Roman"/>
          <w:noProof/>
          <w:color w:val="000000"/>
          <w:sz w:val="24"/>
          <w:szCs w:val="24"/>
        </w:rPr>
        <w:t>Titan Power SA</w:t>
      </w:r>
      <w:r w:rsidRPr="00571E21">
        <w:rPr>
          <w:rStyle w:val="Hyperlink"/>
          <w:rFonts w:ascii="Times New Roman" w:hAnsi="Times New Roman" w:cs="Times New Roman"/>
          <w:noProof/>
          <w:color w:val="000000"/>
          <w:sz w:val="24"/>
          <w:szCs w:val="24"/>
          <w:u w:val="none"/>
        </w:rPr>
        <w:t xml:space="preserve">, însoțită de toate documentele relevante, inclusiv desenele, notele ș.a. vor deveni proprietatea </w:t>
      </w:r>
      <w:r w:rsidRPr="00571E21">
        <w:rPr>
          <w:rFonts w:ascii="Times New Roman" w:hAnsi="Times New Roman" w:cs="Times New Roman"/>
          <w:noProof/>
          <w:color w:val="000000"/>
          <w:sz w:val="24"/>
          <w:szCs w:val="24"/>
        </w:rPr>
        <w:t>Titan Power SA</w:t>
      </w:r>
      <w:r w:rsidRPr="00571E21">
        <w:rPr>
          <w:rStyle w:val="Hyperlink"/>
          <w:rFonts w:ascii="Times New Roman" w:hAnsi="Times New Roman" w:cs="Times New Roman"/>
          <w:noProof/>
          <w:color w:val="000000"/>
          <w:sz w:val="24"/>
          <w:szCs w:val="24"/>
          <w:u w:val="none"/>
        </w:rPr>
        <w:t xml:space="preserve">, solicitându-se în acest sens declarația prestatorului privind  transferul drepturilor de proprietate intelectuală. </w:t>
      </w:r>
    </w:p>
    <w:p w14:paraId="63EC481A" w14:textId="77777777" w:rsidR="00571E21" w:rsidRPr="00571E21" w:rsidRDefault="00571E21" w:rsidP="00A922AD">
      <w:pPr>
        <w:spacing w:after="0" w:line="276" w:lineRule="auto"/>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2.10.3 Prestatorul va avea aceeaşi grijă şi discreţie pentru a evita dezvăluirea, publicarea sau răspândirea informaţiilor confidenţiale puse la dispoziţie de către Prestator, respectiv pe care acesta o arată pentru informaţiile similare pe care nu doreşte să le dezvăluie, să le publice sau să le răspândească şi, în acelaşi timp, impuse de lege (unde este cazul).</w:t>
      </w:r>
    </w:p>
    <w:p w14:paraId="7A97094C" w14:textId="77777777" w:rsidR="00571E21" w:rsidRPr="00571E21" w:rsidRDefault="00571E21" w:rsidP="00A922AD">
      <w:pPr>
        <w:spacing w:after="0" w:line="276" w:lineRule="auto"/>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 xml:space="preserve">2.10.4 </w:t>
      </w:r>
      <w:r w:rsidRPr="00571E21">
        <w:rPr>
          <w:rStyle w:val="Hyperlink"/>
          <w:rFonts w:ascii="Times New Roman" w:hAnsi="Times New Roman" w:cs="Times New Roman"/>
          <w:noProof/>
          <w:color w:val="000000"/>
          <w:sz w:val="24"/>
          <w:szCs w:val="24"/>
          <w:u w:val="none"/>
        </w:rPr>
        <w:tab/>
        <w:t>Prestatorul poate dezvălui informaţiile confidenţiale către:</w:t>
      </w:r>
    </w:p>
    <w:p w14:paraId="0F4CB27B" w14:textId="77777777" w:rsidR="00571E21" w:rsidRPr="00571E21" w:rsidRDefault="00571E21" w:rsidP="00571E21">
      <w:pPr>
        <w:pStyle w:val="ListParagraph"/>
        <w:spacing w:line="276" w:lineRule="auto"/>
        <w:ind w:left="48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a) angajaţii săi, care trebuie să le cunoască pentru executarea serviciilor; dezvaluirea oricarei informaţii faţă de persoanele implicate în îndeplinirea serviciilor se va face confidenţial si se va extinde numai asupra acelor informaţii necesare în vederea indeplinirii acestuia;</w:t>
      </w:r>
    </w:p>
    <w:p w14:paraId="05E8220D" w14:textId="6B0133A8" w:rsidR="00571E21" w:rsidRDefault="00571E21" w:rsidP="00571E21">
      <w:pPr>
        <w:pStyle w:val="ListParagraph"/>
        <w:spacing w:line="276" w:lineRule="auto"/>
        <w:ind w:left="480"/>
        <w:jc w:val="both"/>
        <w:rPr>
          <w:rStyle w:val="Hyperlink"/>
          <w:rFonts w:ascii="Times New Roman" w:hAnsi="Times New Roman" w:cs="Times New Roman"/>
          <w:noProof/>
          <w:color w:val="000000"/>
          <w:sz w:val="24"/>
          <w:szCs w:val="24"/>
          <w:u w:val="none"/>
        </w:rPr>
      </w:pPr>
      <w:r w:rsidRPr="00571E21">
        <w:rPr>
          <w:rStyle w:val="Hyperlink"/>
          <w:rFonts w:ascii="Times New Roman" w:hAnsi="Times New Roman" w:cs="Times New Roman"/>
          <w:noProof/>
          <w:color w:val="000000"/>
          <w:sz w:val="24"/>
          <w:szCs w:val="24"/>
          <w:u w:val="none"/>
        </w:rPr>
        <w:t>b) oricărei entităţi legale care are dreptul sa le solicite si sa le primească, în măsura în care este imperativ cerut de lege; Prestatorul va notifica prompt acest fapt Beneficiarului, înaintea dezvăluirii acestora.</w:t>
      </w:r>
    </w:p>
    <w:p w14:paraId="2827B1FD" w14:textId="15E3F76D" w:rsidR="001F2D7D" w:rsidRDefault="001F2D7D" w:rsidP="00571E21">
      <w:pPr>
        <w:pStyle w:val="ListParagraph"/>
        <w:spacing w:line="276" w:lineRule="auto"/>
        <w:ind w:left="480"/>
        <w:jc w:val="both"/>
        <w:rPr>
          <w:rStyle w:val="Hyperlink"/>
          <w:rFonts w:ascii="Times New Roman" w:hAnsi="Times New Roman" w:cs="Times New Roman"/>
          <w:noProof/>
          <w:color w:val="000000"/>
          <w:sz w:val="24"/>
          <w:szCs w:val="24"/>
          <w:u w:val="none"/>
        </w:rPr>
      </w:pPr>
    </w:p>
    <w:p w14:paraId="6597D322" w14:textId="0C8BA495" w:rsidR="001F2D7D" w:rsidRDefault="001F2D7D" w:rsidP="00571E21">
      <w:pPr>
        <w:pStyle w:val="ListParagraph"/>
        <w:spacing w:line="276" w:lineRule="auto"/>
        <w:ind w:left="480"/>
        <w:jc w:val="both"/>
        <w:rPr>
          <w:rStyle w:val="Hyperlink"/>
          <w:rFonts w:ascii="Times New Roman" w:hAnsi="Times New Roman" w:cs="Times New Roman"/>
          <w:noProof/>
          <w:color w:val="000000"/>
          <w:sz w:val="24"/>
          <w:szCs w:val="24"/>
          <w:u w:val="none"/>
        </w:rPr>
      </w:pPr>
    </w:p>
    <w:p w14:paraId="6435AAD0" w14:textId="79E6E0B9" w:rsidR="001F2D7D" w:rsidRDefault="001F2D7D" w:rsidP="00571E21">
      <w:pPr>
        <w:pStyle w:val="ListParagraph"/>
        <w:spacing w:line="276" w:lineRule="auto"/>
        <w:ind w:left="480"/>
        <w:jc w:val="both"/>
        <w:rPr>
          <w:rStyle w:val="Hyperlink"/>
          <w:rFonts w:ascii="Times New Roman" w:hAnsi="Times New Roman" w:cs="Times New Roman"/>
          <w:noProof/>
          <w:color w:val="000000"/>
          <w:sz w:val="24"/>
          <w:szCs w:val="24"/>
          <w:u w:val="none"/>
        </w:rPr>
      </w:pPr>
    </w:p>
    <w:p w14:paraId="786E5C4F" w14:textId="301D94B0" w:rsidR="00571E21" w:rsidRDefault="00A922AD" w:rsidP="00571E21">
      <w:pPr>
        <w:pStyle w:val="ListParagraph"/>
        <w:numPr>
          <w:ilvl w:val="1"/>
          <w:numId w:val="24"/>
        </w:numPr>
        <w:spacing w:line="276" w:lineRule="auto"/>
        <w:ind w:left="540" w:hanging="540"/>
        <w:jc w:val="both"/>
        <w:rPr>
          <w:rStyle w:val="Hyperlink"/>
          <w:rFonts w:ascii="Times New Roman" w:hAnsi="Times New Roman" w:cs="Times New Roman"/>
          <w:b/>
          <w:bCs/>
          <w:noProof/>
          <w:color w:val="auto"/>
          <w:sz w:val="24"/>
          <w:szCs w:val="24"/>
        </w:rPr>
      </w:pPr>
      <w:r>
        <w:rPr>
          <w:rStyle w:val="Hyperlink"/>
          <w:rFonts w:ascii="Times New Roman" w:hAnsi="Times New Roman" w:cs="Times New Roman"/>
          <w:b/>
          <w:bCs/>
          <w:noProof/>
          <w:color w:val="auto"/>
          <w:sz w:val="24"/>
          <w:szCs w:val="24"/>
        </w:rPr>
        <w:lastRenderedPageBreak/>
        <w:t>Alte cerințe</w:t>
      </w:r>
      <w:r>
        <w:rPr>
          <w:rStyle w:val="Hyperlink"/>
          <w:b/>
          <w:bCs/>
          <w:noProof/>
          <w:color w:val="000000"/>
          <w:sz w:val="24"/>
          <w:szCs w:val="24"/>
        </w:rPr>
        <w:t>;</w:t>
      </w:r>
    </w:p>
    <w:p w14:paraId="02B6896A" w14:textId="77777777" w:rsidR="00A922AD" w:rsidRPr="00A922AD" w:rsidRDefault="00A922AD" w:rsidP="00A922AD">
      <w:pPr>
        <w:spacing w:line="276" w:lineRule="auto"/>
        <w:jc w:val="both"/>
        <w:rPr>
          <w:rStyle w:val="Hyperlink"/>
          <w:rFonts w:ascii="Times New Roman" w:hAnsi="Times New Roman" w:cs="Times New Roman"/>
          <w:noProof/>
          <w:color w:val="000000"/>
          <w:sz w:val="24"/>
          <w:szCs w:val="24"/>
          <w:u w:val="none"/>
        </w:rPr>
      </w:pPr>
      <w:r w:rsidRPr="00A922AD">
        <w:rPr>
          <w:rStyle w:val="Hyperlink"/>
          <w:rFonts w:ascii="Times New Roman" w:hAnsi="Times New Roman" w:cs="Times New Roman"/>
          <w:noProof/>
          <w:color w:val="000000"/>
          <w:sz w:val="24"/>
          <w:szCs w:val="24"/>
          <w:u w:val="none"/>
        </w:rPr>
        <w:t>Beneficiarul solicita realizarea, în cadrul Studiului de Fezabilitate a expertizelor necesare pentru determinarea starii tehnice a structurii de rezistenta a cladirii/cladirilor, in scopul unei eventuale amplasari a obiectivului de investitii in cadrul acestora.</w:t>
      </w:r>
    </w:p>
    <w:p w14:paraId="2FC2646D" w14:textId="77777777" w:rsidR="00A922AD" w:rsidRPr="00A922AD" w:rsidRDefault="00A922AD" w:rsidP="00A922AD">
      <w:pPr>
        <w:spacing w:line="276" w:lineRule="auto"/>
        <w:jc w:val="both"/>
        <w:rPr>
          <w:rStyle w:val="Hyperlink"/>
          <w:rFonts w:ascii="Times New Roman" w:hAnsi="Times New Roman" w:cs="Times New Roman"/>
          <w:noProof/>
          <w:color w:val="000000"/>
          <w:sz w:val="24"/>
          <w:szCs w:val="24"/>
          <w:u w:val="none"/>
        </w:rPr>
      </w:pPr>
      <w:r w:rsidRPr="00A922AD">
        <w:rPr>
          <w:rStyle w:val="Hyperlink"/>
          <w:rFonts w:ascii="Times New Roman" w:hAnsi="Times New Roman" w:cs="Times New Roman"/>
          <w:noProof/>
          <w:color w:val="000000"/>
          <w:sz w:val="24"/>
          <w:szCs w:val="24"/>
          <w:u w:val="none"/>
        </w:rPr>
        <w:t xml:space="preserve">Beneficiarul va solicita, detaliat, în cuprinsul clauzelor contractuale, prezentarea unor asigurări profesionale, în sensul respectării prevederilor </w:t>
      </w:r>
      <w:r w:rsidRPr="00A922AD">
        <w:rPr>
          <w:rStyle w:val="Hyperlink"/>
          <w:rFonts w:ascii="Times New Roman" w:hAnsi="Times New Roman" w:cs="Times New Roman"/>
          <w:i/>
          <w:iCs/>
          <w:noProof/>
          <w:color w:val="000000"/>
          <w:sz w:val="24"/>
          <w:szCs w:val="24"/>
          <w:u w:val="none"/>
        </w:rPr>
        <w:t>Legii 10/1995 privind Calitatea în construcții</w:t>
      </w:r>
      <w:r w:rsidRPr="00A922AD">
        <w:rPr>
          <w:rStyle w:val="Hyperlink"/>
          <w:rFonts w:ascii="Times New Roman" w:hAnsi="Times New Roman" w:cs="Times New Roman"/>
          <w:noProof/>
          <w:color w:val="000000"/>
          <w:sz w:val="24"/>
          <w:szCs w:val="24"/>
          <w:u w:val="none"/>
        </w:rPr>
        <w:t xml:space="preserve"> (art. 30, art. 31).</w:t>
      </w:r>
    </w:p>
    <w:p w14:paraId="6B632A8C" w14:textId="77777777" w:rsidR="008551BF" w:rsidRPr="008551BF" w:rsidRDefault="008551BF" w:rsidP="00404446">
      <w:pPr>
        <w:pStyle w:val="ListParagraph"/>
        <w:spacing w:line="276" w:lineRule="auto"/>
        <w:ind w:left="426" w:hanging="42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2.11.2  Prestatorul nu va multiplica, reproduce, dezvălui informaţii la care va avea acces in procesul de realizare a serviciilor în legatură cu baza de date aferentă SF (inclusiv cele puse la dispoziție de către Beneficiar) nici unei persoane, nu va permite unei terţe părţi accesul la aceste informaţii şi nu va exploata sau utiliza informaţiile în alte scopuri decât cele stabilite prin prezentul Caiet de sarcini, fără a avea consimţământul prealabil scris al Beneficiarului. Forma finală a documentației ce va fi predată </w:t>
      </w:r>
      <w:r w:rsidRPr="008551BF">
        <w:rPr>
          <w:rFonts w:ascii="Times New Roman" w:hAnsi="Times New Roman" w:cs="Times New Roman"/>
          <w:noProof/>
          <w:sz w:val="24"/>
          <w:szCs w:val="24"/>
        </w:rPr>
        <w:t>Titan Power SA</w:t>
      </w:r>
      <w:r w:rsidRPr="008551BF">
        <w:rPr>
          <w:rStyle w:val="Hyperlink"/>
          <w:rFonts w:ascii="Times New Roman" w:hAnsi="Times New Roman" w:cs="Times New Roman"/>
          <w:noProof/>
          <w:color w:val="auto"/>
          <w:sz w:val="24"/>
          <w:szCs w:val="24"/>
          <w:u w:val="none"/>
        </w:rPr>
        <w:t xml:space="preserve">, însoțită de toate documentele relevante, inclusiv desenele, notele ș.a. vor deveni proprietatea </w:t>
      </w:r>
      <w:r w:rsidRPr="008551BF">
        <w:rPr>
          <w:rFonts w:ascii="Times New Roman" w:hAnsi="Times New Roman" w:cs="Times New Roman"/>
          <w:noProof/>
          <w:sz w:val="24"/>
          <w:szCs w:val="24"/>
        </w:rPr>
        <w:t>Titan Power SA</w:t>
      </w:r>
      <w:r w:rsidRPr="008551BF">
        <w:rPr>
          <w:rStyle w:val="Hyperlink"/>
          <w:rFonts w:ascii="Times New Roman" w:hAnsi="Times New Roman" w:cs="Times New Roman"/>
          <w:noProof/>
          <w:color w:val="auto"/>
          <w:sz w:val="24"/>
          <w:szCs w:val="24"/>
          <w:u w:val="none"/>
        </w:rPr>
        <w:t xml:space="preserve">, solicitându-se în acest sens declarația prestatorului privind  transferul drepturilor de proprietate intelectuală. </w:t>
      </w:r>
    </w:p>
    <w:p w14:paraId="56643E1C" w14:textId="77777777" w:rsidR="008551BF" w:rsidRPr="008551BF" w:rsidRDefault="008551BF" w:rsidP="00404446">
      <w:pPr>
        <w:pStyle w:val="ListParagraph"/>
        <w:spacing w:line="276" w:lineRule="auto"/>
        <w:ind w:left="426" w:hanging="42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2.11.3 Prestatorul va avea aceeaşi grijă şi discreţie pentru a evita dezvăluirea, publicarea sau răspândirea informaţiilor confidenţiale puse la dispoziţie de către Prestator, respectiv pe care acesta o arată pentru informaţiile similare pe care nu doreşte să le dezvăluie, să le publice sau să le răspândească şi, în acelaşi timp, impuse de lege (unde este cazul).</w:t>
      </w:r>
    </w:p>
    <w:p w14:paraId="5EAF9EBF" w14:textId="77777777" w:rsidR="008551BF" w:rsidRPr="008551BF" w:rsidRDefault="008551BF" w:rsidP="00404446">
      <w:pPr>
        <w:pStyle w:val="ListParagraph"/>
        <w:spacing w:line="276" w:lineRule="auto"/>
        <w:ind w:left="426" w:hanging="42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2.11.4 </w:t>
      </w:r>
      <w:r w:rsidRPr="008551BF">
        <w:rPr>
          <w:rStyle w:val="Hyperlink"/>
          <w:rFonts w:ascii="Times New Roman" w:hAnsi="Times New Roman" w:cs="Times New Roman"/>
          <w:noProof/>
          <w:color w:val="auto"/>
          <w:sz w:val="24"/>
          <w:szCs w:val="24"/>
          <w:u w:val="none"/>
        </w:rPr>
        <w:tab/>
        <w:t>Prestatorul poate dezvălui informaţiile confidenţiale către:</w:t>
      </w:r>
    </w:p>
    <w:p w14:paraId="1269F8C8" w14:textId="77777777" w:rsidR="008551BF" w:rsidRPr="008551BF" w:rsidRDefault="008551BF" w:rsidP="00404446">
      <w:pPr>
        <w:pStyle w:val="ListParagraph"/>
        <w:spacing w:line="276" w:lineRule="auto"/>
        <w:ind w:left="1080" w:hanging="24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a) angajaţii săi, care trebuie să le cunoască pentru executarea serviciilor; dezvaluirea oricarei informaţii faţă de persoanele implicate în îndeplinirea serviciilor se va face confidenţial si se va extinde numai asupra acelor informaţii necesare în vederea indeplinirii acestuia;</w:t>
      </w:r>
    </w:p>
    <w:p w14:paraId="0679B9A5" w14:textId="2E820A45" w:rsidR="008551BF" w:rsidRDefault="008551BF" w:rsidP="00404446">
      <w:pPr>
        <w:pStyle w:val="ListParagraph"/>
        <w:spacing w:line="276" w:lineRule="auto"/>
        <w:ind w:left="1080" w:hanging="246"/>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b) oricărei entităţi legale care are dreptul sa le solicite si sa le primească, în măsura în care este imperativ cerut de lege; Prestatorul va notifica prompt acest fapt Beneficiarului, înaintea dezvăluirii acestora.</w:t>
      </w:r>
    </w:p>
    <w:p w14:paraId="4DD0D5D4" w14:textId="77777777" w:rsidR="00C3780F" w:rsidRPr="008551BF" w:rsidRDefault="00C3780F" w:rsidP="00404446">
      <w:pPr>
        <w:pStyle w:val="ListParagraph"/>
        <w:spacing w:line="276" w:lineRule="auto"/>
        <w:ind w:left="1080" w:hanging="246"/>
        <w:jc w:val="both"/>
        <w:rPr>
          <w:rStyle w:val="Hyperlink"/>
          <w:rFonts w:ascii="Times New Roman" w:hAnsi="Times New Roman" w:cs="Times New Roman"/>
          <w:noProof/>
          <w:color w:val="auto"/>
          <w:sz w:val="24"/>
          <w:szCs w:val="24"/>
          <w:u w:val="none"/>
        </w:rPr>
      </w:pPr>
    </w:p>
    <w:p w14:paraId="5876401F" w14:textId="77777777" w:rsidR="00CD1567" w:rsidRPr="00CD1567" w:rsidRDefault="00CD1567" w:rsidP="00CD1567">
      <w:pPr>
        <w:spacing w:after="0" w:line="276" w:lineRule="auto"/>
        <w:jc w:val="both"/>
        <w:rPr>
          <w:rStyle w:val="Hyperlink"/>
          <w:rFonts w:ascii="Times New Roman" w:hAnsi="Times New Roman" w:cs="Times New Roman"/>
          <w:b/>
          <w:bCs/>
          <w:noProof/>
          <w:color w:val="000000"/>
          <w:sz w:val="24"/>
          <w:szCs w:val="24"/>
        </w:rPr>
      </w:pPr>
      <w:r w:rsidRPr="00CD1567">
        <w:rPr>
          <w:rStyle w:val="Hyperlink"/>
          <w:rFonts w:ascii="Times New Roman" w:hAnsi="Times New Roman" w:cs="Times New Roman"/>
          <w:b/>
          <w:noProof/>
          <w:color w:val="000000"/>
          <w:sz w:val="24"/>
          <w:szCs w:val="24"/>
        </w:rPr>
        <w:t>Cap. 3.</w:t>
      </w:r>
      <w:r w:rsidRPr="00CD1567">
        <w:rPr>
          <w:rStyle w:val="Hyperlink"/>
          <w:rFonts w:ascii="Times New Roman" w:hAnsi="Times New Roman" w:cs="Times New Roman"/>
          <w:b/>
          <w:bCs/>
          <w:noProof/>
          <w:color w:val="000000"/>
          <w:sz w:val="24"/>
          <w:szCs w:val="24"/>
        </w:rPr>
        <w:t xml:space="preserve"> Durata contractului, termen de prestare și/sau de predare a livrabilelor.</w:t>
      </w:r>
    </w:p>
    <w:p w14:paraId="4B86B85B" w14:textId="77777777" w:rsidR="00CD1567" w:rsidRPr="00CD1567" w:rsidRDefault="00CD1567" w:rsidP="00CD1567">
      <w:pPr>
        <w:spacing w:after="0" w:line="276" w:lineRule="auto"/>
        <w:jc w:val="both"/>
        <w:rPr>
          <w:rStyle w:val="Hyperlink"/>
          <w:rFonts w:ascii="Times New Roman" w:hAnsi="Times New Roman" w:cs="Times New Roman"/>
          <w:b/>
          <w:noProof/>
          <w:color w:val="000000"/>
          <w:sz w:val="24"/>
          <w:szCs w:val="24"/>
          <w:u w:val="none"/>
        </w:rPr>
      </w:pPr>
      <w:r w:rsidRPr="00CD1567">
        <w:rPr>
          <w:rStyle w:val="Hyperlink"/>
          <w:rFonts w:ascii="Times New Roman" w:hAnsi="Times New Roman" w:cs="Times New Roman"/>
          <w:b/>
          <w:noProof/>
          <w:color w:val="000000"/>
          <w:sz w:val="24"/>
          <w:szCs w:val="24"/>
          <w:u w:val="none"/>
        </w:rPr>
        <w:t>3.1 Durata contractului</w:t>
      </w:r>
    </w:p>
    <w:p w14:paraId="0A5B65C3" w14:textId="77777777" w:rsidR="00CD1567" w:rsidRPr="00CD1567" w:rsidRDefault="00CD1567" w:rsidP="00CD1567">
      <w:pPr>
        <w:spacing w:after="0" w:line="276" w:lineRule="auto"/>
        <w:jc w:val="both"/>
        <w:rPr>
          <w:rStyle w:val="Hyperlink"/>
          <w:rFonts w:ascii="Times New Roman" w:hAnsi="Times New Roman" w:cs="Times New Roman"/>
          <w:bCs/>
          <w:noProof/>
          <w:color w:val="000000"/>
          <w:sz w:val="24"/>
          <w:szCs w:val="24"/>
          <w:u w:val="none"/>
        </w:rPr>
      </w:pPr>
      <w:r w:rsidRPr="00CD1567">
        <w:rPr>
          <w:rStyle w:val="Hyperlink"/>
          <w:rFonts w:ascii="Times New Roman" w:hAnsi="Times New Roman" w:cs="Times New Roman"/>
          <w:bCs/>
          <w:noProof/>
          <w:color w:val="000000"/>
          <w:sz w:val="24"/>
          <w:szCs w:val="24"/>
          <w:u w:val="none"/>
        </w:rPr>
        <w:t>Durata estimată pentru realizarea contractului este de 12 luni, independente de voința prestatorului, în corelare cu graficul de îndeplinire a contractului asumat prin ofertă.</w:t>
      </w:r>
    </w:p>
    <w:p w14:paraId="6F5B9020" w14:textId="77777777" w:rsidR="00CD1567" w:rsidRPr="00CD1567" w:rsidRDefault="00CD1567" w:rsidP="00CD1567">
      <w:pPr>
        <w:spacing w:after="0" w:line="276" w:lineRule="auto"/>
        <w:jc w:val="both"/>
        <w:rPr>
          <w:rStyle w:val="Hyperlink"/>
          <w:rFonts w:ascii="Times New Roman" w:hAnsi="Times New Roman" w:cs="Times New Roman"/>
          <w:b/>
          <w:noProof/>
          <w:color w:val="000000"/>
          <w:sz w:val="24"/>
          <w:szCs w:val="24"/>
          <w:u w:val="none"/>
        </w:rPr>
      </w:pPr>
      <w:r w:rsidRPr="00CD1567">
        <w:rPr>
          <w:rStyle w:val="Hyperlink"/>
          <w:rFonts w:ascii="Times New Roman" w:hAnsi="Times New Roman" w:cs="Times New Roman"/>
          <w:b/>
          <w:noProof/>
          <w:color w:val="000000"/>
          <w:sz w:val="24"/>
          <w:szCs w:val="24"/>
          <w:u w:val="none"/>
        </w:rPr>
        <w:t>3.2 Perioada de execuție</w:t>
      </w:r>
    </w:p>
    <w:p w14:paraId="26B514DC" w14:textId="7B20966C" w:rsidR="00CD1567" w:rsidRPr="00CD1567" w:rsidRDefault="00CD1567" w:rsidP="00CD1567">
      <w:pPr>
        <w:spacing w:after="0" w:line="276" w:lineRule="auto"/>
        <w:jc w:val="both"/>
        <w:rPr>
          <w:rStyle w:val="Hyperlink"/>
          <w:rFonts w:ascii="Times New Roman" w:hAnsi="Times New Roman" w:cs="Times New Roman"/>
          <w:bCs/>
          <w:noProof/>
          <w:color w:val="000000"/>
          <w:sz w:val="24"/>
          <w:szCs w:val="24"/>
          <w:u w:val="none"/>
        </w:rPr>
      </w:pPr>
      <w:r w:rsidRPr="00CD1567">
        <w:rPr>
          <w:rStyle w:val="Hyperlink"/>
          <w:rFonts w:ascii="Times New Roman" w:hAnsi="Times New Roman" w:cs="Times New Roman"/>
          <w:bCs/>
          <w:noProof/>
          <w:color w:val="000000"/>
          <w:sz w:val="24"/>
          <w:szCs w:val="24"/>
          <w:u w:val="none"/>
        </w:rPr>
        <w:t>Perioada de execuție</w:t>
      </w:r>
      <w:r>
        <w:rPr>
          <w:rStyle w:val="Hyperlink"/>
          <w:rFonts w:ascii="Times New Roman" w:hAnsi="Times New Roman" w:cs="Times New Roman"/>
          <w:bCs/>
          <w:noProof/>
          <w:color w:val="000000"/>
          <w:sz w:val="24"/>
          <w:szCs w:val="24"/>
          <w:u w:val="none"/>
        </w:rPr>
        <w:t xml:space="preserve"> maximă</w:t>
      </w:r>
      <w:r w:rsidRPr="00CD1567">
        <w:rPr>
          <w:rStyle w:val="Hyperlink"/>
          <w:rFonts w:ascii="Times New Roman" w:hAnsi="Times New Roman" w:cs="Times New Roman"/>
          <w:bCs/>
          <w:noProof/>
          <w:color w:val="000000"/>
          <w:sz w:val="24"/>
          <w:szCs w:val="24"/>
          <w:u w:val="none"/>
        </w:rPr>
        <w:t xml:space="preserve"> </w:t>
      </w:r>
      <w:r>
        <w:rPr>
          <w:rStyle w:val="Hyperlink"/>
          <w:rFonts w:ascii="Times New Roman" w:hAnsi="Times New Roman" w:cs="Times New Roman"/>
          <w:bCs/>
          <w:noProof/>
          <w:color w:val="000000"/>
          <w:sz w:val="24"/>
          <w:szCs w:val="24"/>
          <w:u w:val="none"/>
        </w:rPr>
        <w:t>estimată</w:t>
      </w:r>
      <w:r w:rsidRPr="00CD1567">
        <w:rPr>
          <w:rStyle w:val="Hyperlink"/>
          <w:rFonts w:ascii="Times New Roman" w:hAnsi="Times New Roman" w:cs="Times New Roman"/>
          <w:bCs/>
          <w:noProof/>
          <w:color w:val="000000"/>
          <w:sz w:val="24"/>
          <w:szCs w:val="24"/>
          <w:u w:val="none"/>
        </w:rPr>
        <w:t>, este:</w:t>
      </w:r>
    </w:p>
    <w:p w14:paraId="0BEE11DE" w14:textId="77777777" w:rsidR="00CD1567" w:rsidRPr="00CD1567" w:rsidRDefault="00CD1567" w:rsidP="00CD1567">
      <w:pPr>
        <w:spacing w:after="0" w:line="276" w:lineRule="auto"/>
        <w:ind w:firstLine="450"/>
        <w:jc w:val="both"/>
        <w:rPr>
          <w:rStyle w:val="Hyperlink"/>
          <w:rFonts w:ascii="Times New Roman" w:hAnsi="Times New Roman" w:cs="Times New Roman"/>
          <w:bCs/>
          <w:noProof/>
          <w:color w:val="000000"/>
          <w:sz w:val="24"/>
          <w:szCs w:val="24"/>
          <w:u w:val="none"/>
        </w:rPr>
      </w:pPr>
      <w:r w:rsidRPr="00CD1567">
        <w:rPr>
          <w:rStyle w:val="Hyperlink"/>
          <w:rFonts w:ascii="Times New Roman" w:hAnsi="Times New Roman" w:cs="Times New Roman"/>
          <w:bCs/>
          <w:noProof/>
          <w:color w:val="000000"/>
          <w:sz w:val="24"/>
          <w:szCs w:val="24"/>
          <w:u w:val="none"/>
        </w:rPr>
        <w:t>-</w:t>
      </w:r>
      <w:r w:rsidRPr="00CD1567">
        <w:rPr>
          <w:rStyle w:val="Hyperlink"/>
          <w:rFonts w:ascii="Times New Roman" w:hAnsi="Times New Roman" w:cs="Times New Roman"/>
          <w:bCs/>
          <w:noProof/>
          <w:color w:val="000000"/>
          <w:sz w:val="24"/>
          <w:szCs w:val="24"/>
          <w:u w:val="none"/>
        </w:rPr>
        <w:tab/>
        <w:t>8 luni pentru întocmirea, predarea și avizarea la Beneficiar a documentației tehnico-economice;</w:t>
      </w:r>
    </w:p>
    <w:p w14:paraId="4730323D" w14:textId="77777777" w:rsidR="00CD1567" w:rsidRPr="009917BA" w:rsidRDefault="00CD1567" w:rsidP="00CD1567">
      <w:pPr>
        <w:spacing w:after="0" w:line="276" w:lineRule="auto"/>
        <w:ind w:firstLine="450"/>
        <w:jc w:val="both"/>
        <w:rPr>
          <w:rStyle w:val="Hyperlink"/>
          <w:rFonts w:ascii="Times New Roman" w:hAnsi="Times New Roman" w:cs="Times New Roman"/>
          <w:bCs/>
          <w:noProof/>
          <w:color w:val="auto"/>
          <w:sz w:val="24"/>
          <w:szCs w:val="24"/>
          <w:u w:val="none"/>
        </w:rPr>
      </w:pPr>
      <w:r w:rsidRPr="00CD1567">
        <w:rPr>
          <w:rStyle w:val="Hyperlink"/>
          <w:rFonts w:ascii="Times New Roman" w:hAnsi="Times New Roman" w:cs="Times New Roman"/>
          <w:bCs/>
          <w:noProof/>
          <w:color w:val="000000"/>
          <w:sz w:val="24"/>
          <w:szCs w:val="24"/>
          <w:u w:val="none"/>
        </w:rPr>
        <w:lastRenderedPageBreak/>
        <w:t>-</w:t>
      </w:r>
      <w:r w:rsidRPr="00CD1567">
        <w:rPr>
          <w:rStyle w:val="Hyperlink"/>
          <w:rFonts w:ascii="Times New Roman" w:hAnsi="Times New Roman" w:cs="Times New Roman"/>
          <w:bCs/>
          <w:noProof/>
          <w:color w:val="000000"/>
          <w:sz w:val="24"/>
          <w:szCs w:val="24"/>
          <w:u w:val="none"/>
        </w:rPr>
        <w:tab/>
        <w:t xml:space="preserve">4 luni pentru predarea documentelor de reglementare fazei SF, necesare fazei următoare, </w:t>
      </w:r>
      <w:r w:rsidRPr="009917BA">
        <w:rPr>
          <w:rStyle w:val="Hyperlink"/>
          <w:rFonts w:ascii="Times New Roman" w:hAnsi="Times New Roman" w:cs="Times New Roman"/>
          <w:bCs/>
          <w:noProof/>
          <w:color w:val="auto"/>
          <w:sz w:val="24"/>
          <w:szCs w:val="24"/>
          <w:u w:val="none"/>
        </w:rPr>
        <w:t>cu posibilitatea extinderii conform punctului 3.1.</w:t>
      </w:r>
    </w:p>
    <w:p w14:paraId="1F0417AB" w14:textId="09B4CB63" w:rsidR="00CD1567" w:rsidRPr="009917BA" w:rsidRDefault="00CD1567" w:rsidP="00CD1567">
      <w:pPr>
        <w:spacing w:after="0" w:line="276" w:lineRule="auto"/>
        <w:jc w:val="both"/>
        <w:rPr>
          <w:rStyle w:val="Hyperlink"/>
          <w:rFonts w:ascii="Times New Roman" w:hAnsi="Times New Roman" w:cs="Times New Roman"/>
          <w:b/>
          <w:noProof/>
          <w:color w:val="auto"/>
          <w:sz w:val="24"/>
          <w:szCs w:val="24"/>
          <w:u w:val="none"/>
        </w:rPr>
      </w:pPr>
      <w:bookmarkStart w:id="7" w:name="_Hlk90539431"/>
      <w:proofErr w:type="spellStart"/>
      <w:r w:rsidRPr="009917BA">
        <w:rPr>
          <w:rFonts w:ascii="Times New Roman" w:hAnsi="Times New Roman" w:cs="Times New Roman"/>
          <w:sz w:val="24"/>
          <w:szCs w:val="24"/>
        </w:rPr>
        <w:t>Față</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termenul</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prevăzut</w:t>
      </w:r>
      <w:proofErr w:type="spellEnd"/>
      <w:r w:rsidR="00D9197B"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graficul</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executie</w:t>
      </w:r>
      <w:proofErr w:type="spellEnd"/>
      <w:r w:rsidRPr="009917BA">
        <w:rPr>
          <w:rFonts w:ascii="Times New Roman" w:hAnsi="Times New Roman" w:cs="Times New Roman"/>
          <w:sz w:val="24"/>
          <w:szCs w:val="24"/>
        </w:rPr>
        <w:t xml:space="preserve"> se </w:t>
      </w:r>
      <w:proofErr w:type="spellStart"/>
      <w:r w:rsidRPr="009917BA">
        <w:rPr>
          <w:rFonts w:ascii="Times New Roman" w:hAnsi="Times New Roman" w:cs="Times New Roman"/>
          <w:sz w:val="24"/>
          <w:szCs w:val="24"/>
        </w:rPr>
        <w:t>poate</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decala</w:t>
      </w:r>
      <w:proofErr w:type="spellEnd"/>
      <w:r w:rsidRPr="009917BA">
        <w:rPr>
          <w:rFonts w:ascii="Times New Roman" w:hAnsi="Times New Roman" w:cs="Times New Roman"/>
          <w:sz w:val="24"/>
          <w:szCs w:val="24"/>
        </w:rPr>
        <w:t xml:space="preserve"> </w:t>
      </w:r>
      <w:r w:rsidR="00D9197B" w:rsidRPr="009917BA">
        <w:rPr>
          <w:rFonts w:ascii="Times New Roman" w:hAnsi="Times New Roman" w:cs="Times New Roman"/>
          <w:sz w:val="24"/>
          <w:szCs w:val="24"/>
        </w:rPr>
        <w:t>cu</w:t>
      </w:r>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întârzierile</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cauzate</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emiterea</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avizelor</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acordurilor</w:t>
      </w:r>
      <w:proofErr w:type="spellEnd"/>
      <w:r w:rsidR="00377A5F" w:rsidRPr="009917BA">
        <w:rPr>
          <w:rFonts w:ascii="Times New Roman" w:hAnsi="Times New Roman" w:cs="Times New Roman"/>
          <w:sz w:val="24"/>
          <w:szCs w:val="24"/>
        </w:rPr>
        <w:t xml:space="preserve"> </w:t>
      </w:r>
      <w:proofErr w:type="spellStart"/>
      <w:r w:rsidR="00377A5F" w:rsidRPr="009917BA">
        <w:rPr>
          <w:rFonts w:ascii="Times New Roman" w:hAnsi="Times New Roman" w:cs="Times New Roman"/>
          <w:sz w:val="24"/>
          <w:szCs w:val="24"/>
        </w:rPr>
        <w:t>și</w:t>
      </w:r>
      <w:proofErr w:type="spellEnd"/>
      <w:r w:rsidR="00377A5F" w:rsidRPr="009917BA">
        <w:rPr>
          <w:rFonts w:ascii="Times New Roman" w:hAnsi="Times New Roman" w:cs="Times New Roman"/>
          <w:sz w:val="24"/>
          <w:szCs w:val="24"/>
        </w:rPr>
        <w:t xml:space="preserve"> </w:t>
      </w:r>
      <w:proofErr w:type="spellStart"/>
      <w:r w:rsidR="00377A5F" w:rsidRPr="009917BA">
        <w:rPr>
          <w:rFonts w:ascii="Times New Roman" w:hAnsi="Times New Roman" w:cs="Times New Roman"/>
          <w:sz w:val="24"/>
          <w:szCs w:val="24"/>
        </w:rPr>
        <w:t>neimputabile</w:t>
      </w:r>
      <w:proofErr w:type="spellEnd"/>
      <w:r w:rsidR="00377A5F" w:rsidRPr="009917BA">
        <w:rPr>
          <w:rFonts w:ascii="Times New Roman" w:hAnsi="Times New Roman" w:cs="Times New Roman"/>
          <w:sz w:val="24"/>
          <w:szCs w:val="24"/>
        </w:rPr>
        <w:t xml:space="preserve"> </w:t>
      </w:r>
      <w:proofErr w:type="spellStart"/>
      <w:r w:rsidR="00377A5F" w:rsidRPr="009917BA">
        <w:rPr>
          <w:rFonts w:ascii="Times New Roman" w:hAnsi="Times New Roman" w:cs="Times New Roman"/>
          <w:sz w:val="24"/>
          <w:szCs w:val="24"/>
        </w:rPr>
        <w:t>prestatorului</w:t>
      </w:r>
      <w:proofErr w:type="spellEnd"/>
      <w:r w:rsidR="00377A5F" w:rsidRPr="009917BA">
        <w:rPr>
          <w:rFonts w:ascii="Times New Roman" w:hAnsi="Times New Roman" w:cs="Times New Roman"/>
          <w:sz w:val="24"/>
          <w:szCs w:val="24"/>
        </w:rPr>
        <w:t>,</w:t>
      </w:r>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prestatorul</w:t>
      </w:r>
      <w:proofErr w:type="spellEnd"/>
      <w:r w:rsidRPr="009917BA">
        <w:rPr>
          <w:rFonts w:ascii="Times New Roman" w:hAnsi="Times New Roman" w:cs="Times New Roman"/>
          <w:sz w:val="24"/>
          <w:szCs w:val="24"/>
        </w:rPr>
        <w:t xml:space="preserve"> se </w:t>
      </w:r>
      <w:proofErr w:type="spellStart"/>
      <w:r w:rsidRPr="009917BA">
        <w:rPr>
          <w:rFonts w:ascii="Times New Roman" w:hAnsi="Times New Roman" w:cs="Times New Roman"/>
          <w:sz w:val="24"/>
          <w:szCs w:val="24"/>
        </w:rPr>
        <w:t>obligă</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astfel</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să</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prezinte</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actualizarea</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graficului</w:t>
      </w:r>
      <w:proofErr w:type="spellEnd"/>
      <w:r w:rsidRPr="009917BA">
        <w:rPr>
          <w:rFonts w:ascii="Times New Roman" w:hAnsi="Times New Roman" w:cs="Times New Roman"/>
          <w:sz w:val="24"/>
          <w:szCs w:val="24"/>
        </w:rPr>
        <w:t xml:space="preserve"> de </w:t>
      </w:r>
      <w:proofErr w:type="spellStart"/>
      <w:r w:rsidRPr="009917BA">
        <w:rPr>
          <w:rFonts w:ascii="Times New Roman" w:hAnsi="Times New Roman" w:cs="Times New Roman"/>
          <w:sz w:val="24"/>
          <w:szCs w:val="24"/>
        </w:rPr>
        <w:t>fiecare</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dată</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când</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este</w:t>
      </w:r>
      <w:proofErr w:type="spellEnd"/>
      <w:r w:rsidRPr="009917BA">
        <w:rPr>
          <w:rFonts w:ascii="Times New Roman" w:hAnsi="Times New Roman" w:cs="Times New Roman"/>
          <w:sz w:val="24"/>
          <w:szCs w:val="24"/>
        </w:rPr>
        <w:t xml:space="preserve"> </w:t>
      </w:r>
      <w:proofErr w:type="spellStart"/>
      <w:r w:rsidRPr="009917BA">
        <w:rPr>
          <w:rFonts w:ascii="Times New Roman" w:hAnsi="Times New Roman" w:cs="Times New Roman"/>
          <w:sz w:val="24"/>
          <w:szCs w:val="24"/>
        </w:rPr>
        <w:t>cazul</w:t>
      </w:r>
      <w:proofErr w:type="spellEnd"/>
      <w:r w:rsidRPr="009917BA">
        <w:rPr>
          <w:rFonts w:ascii="Times New Roman" w:hAnsi="Times New Roman" w:cs="Times New Roman"/>
          <w:sz w:val="24"/>
          <w:szCs w:val="24"/>
        </w:rPr>
        <w:t>.</w:t>
      </w:r>
      <w:bookmarkEnd w:id="7"/>
    </w:p>
    <w:p w14:paraId="7B0CB5DD" w14:textId="77777777" w:rsidR="00CD1567" w:rsidRPr="00CD1567" w:rsidRDefault="00CD1567" w:rsidP="00CD1567">
      <w:pPr>
        <w:spacing w:after="0" w:line="276" w:lineRule="auto"/>
        <w:jc w:val="both"/>
        <w:rPr>
          <w:rStyle w:val="Hyperlink"/>
          <w:rFonts w:ascii="Times New Roman" w:hAnsi="Times New Roman" w:cs="Times New Roman"/>
          <w:b/>
          <w:noProof/>
          <w:color w:val="000000"/>
          <w:sz w:val="24"/>
          <w:szCs w:val="24"/>
          <w:u w:val="none"/>
        </w:rPr>
      </w:pPr>
    </w:p>
    <w:p w14:paraId="31A9C8B6" w14:textId="77777777" w:rsidR="00CD1567" w:rsidRPr="00CD1567" w:rsidRDefault="00CD1567" w:rsidP="00CD1567">
      <w:pPr>
        <w:spacing w:after="0" w:line="276" w:lineRule="auto"/>
        <w:jc w:val="both"/>
        <w:rPr>
          <w:rStyle w:val="Hyperlink"/>
          <w:rFonts w:ascii="Times New Roman" w:hAnsi="Times New Roman" w:cs="Times New Roman"/>
          <w:b/>
          <w:bCs/>
          <w:noProof/>
          <w:color w:val="auto"/>
          <w:sz w:val="24"/>
          <w:szCs w:val="24"/>
          <w:u w:val="none"/>
        </w:rPr>
      </w:pPr>
      <w:r w:rsidRPr="00CD1567">
        <w:rPr>
          <w:rStyle w:val="Hyperlink"/>
          <w:rFonts w:ascii="Times New Roman" w:hAnsi="Times New Roman" w:cs="Times New Roman"/>
          <w:b/>
          <w:noProof/>
          <w:color w:val="auto"/>
          <w:sz w:val="24"/>
          <w:szCs w:val="24"/>
          <w:u w:val="none"/>
        </w:rPr>
        <w:t>Cap. 4.</w:t>
      </w:r>
      <w:r w:rsidRPr="00CD1567">
        <w:rPr>
          <w:rStyle w:val="Hyperlink"/>
          <w:rFonts w:ascii="Times New Roman" w:hAnsi="Times New Roman" w:cs="Times New Roman"/>
          <w:b/>
          <w:bCs/>
          <w:noProof/>
          <w:color w:val="auto"/>
          <w:sz w:val="24"/>
          <w:szCs w:val="24"/>
          <w:u w:val="none"/>
        </w:rPr>
        <w:t xml:space="preserve"> Garanții </w:t>
      </w:r>
    </w:p>
    <w:p w14:paraId="5985B779" w14:textId="77777777" w:rsidR="00CD1567" w:rsidRPr="00CD1567" w:rsidRDefault="00CD1567" w:rsidP="00CD1567">
      <w:pPr>
        <w:spacing w:after="0" w:line="276" w:lineRule="auto"/>
        <w:ind w:firstLine="270"/>
        <w:jc w:val="both"/>
        <w:rPr>
          <w:rStyle w:val="Hyperlink"/>
          <w:rFonts w:ascii="Times New Roman" w:hAnsi="Times New Roman" w:cs="Times New Roman"/>
          <w:noProof/>
          <w:color w:val="auto"/>
          <w:sz w:val="24"/>
          <w:szCs w:val="24"/>
          <w:u w:val="none"/>
        </w:rPr>
      </w:pPr>
      <w:r w:rsidRPr="00CD1567">
        <w:rPr>
          <w:rStyle w:val="Hyperlink"/>
          <w:rFonts w:ascii="Times New Roman" w:hAnsi="Times New Roman" w:cs="Times New Roman"/>
          <w:b/>
          <w:bCs/>
          <w:noProof/>
          <w:color w:val="auto"/>
          <w:sz w:val="24"/>
          <w:szCs w:val="24"/>
          <w:u w:val="none"/>
        </w:rPr>
        <w:t>4.1</w:t>
      </w:r>
      <w:r w:rsidRPr="00CD1567">
        <w:rPr>
          <w:rStyle w:val="Hyperlink"/>
          <w:rFonts w:ascii="Times New Roman" w:hAnsi="Times New Roman" w:cs="Times New Roman"/>
          <w:noProof/>
          <w:color w:val="auto"/>
          <w:sz w:val="24"/>
          <w:szCs w:val="24"/>
          <w:u w:val="none"/>
        </w:rPr>
        <w:t xml:space="preserve"> Prestatorul declară și garantează ca dispune de întreaga capacitate tehnică și financiară necesară și că desfășoară activitatea în conformitate cu reglementările legale pentru a îndeplini toate și oricare dintre obligațiile asumate prin prezentul Contract;</w:t>
      </w:r>
    </w:p>
    <w:p w14:paraId="79DC7020" w14:textId="77777777" w:rsidR="00CD1567" w:rsidRPr="00CD1567" w:rsidRDefault="00CD1567" w:rsidP="00CD1567">
      <w:pPr>
        <w:spacing w:after="0" w:line="276" w:lineRule="auto"/>
        <w:ind w:left="630" w:hanging="360"/>
        <w:jc w:val="both"/>
        <w:rPr>
          <w:rStyle w:val="Hyperlink"/>
          <w:rFonts w:ascii="Times New Roman" w:hAnsi="Times New Roman" w:cs="Times New Roman"/>
          <w:noProof/>
          <w:color w:val="auto"/>
          <w:sz w:val="24"/>
          <w:szCs w:val="24"/>
          <w:u w:val="none"/>
        </w:rPr>
      </w:pPr>
      <w:r w:rsidRPr="00CD1567">
        <w:rPr>
          <w:rStyle w:val="Hyperlink"/>
          <w:rFonts w:ascii="Times New Roman" w:hAnsi="Times New Roman" w:cs="Times New Roman"/>
          <w:b/>
          <w:bCs/>
          <w:noProof/>
          <w:color w:val="auto"/>
          <w:sz w:val="24"/>
          <w:szCs w:val="24"/>
          <w:u w:val="none"/>
        </w:rPr>
        <w:t>4.2.</w:t>
      </w:r>
      <w:r w:rsidRPr="00CD1567">
        <w:rPr>
          <w:rStyle w:val="Hyperlink"/>
          <w:rFonts w:ascii="Times New Roman" w:hAnsi="Times New Roman" w:cs="Times New Roman"/>
          <w:noProof/>
          <w:color w:val="auto"/>
          <w:sz w:val="24"/>
          <w:szCs w:val="24"/>
          <w:u w:val="none"/>
        </w:rPr>
        <w:t xml:space="preserve"> Garanție de participare și de bună execuție: </w:t>
      </w:r>
    </w:p>
    <w:p w14:paraId="18C66D4B" w14:textId="77777777" w:rsidR="00CD1567" w:rsidRPr="00CD1567" w:rsidRDefault="00CD1567" w:rsidP="00CD1567">
      <w:pPr>
        <w:widowControl w:val="0"/>
        <w:spacing w:after="0" w:line="276" w:lineRule="auto"/>
        <w:jc w:val="both"/>
        <w:rPr>
          <w:rFonts w:ascii="Times New Roman" w:eastAsia="Times New Roman" w:hAnsi="Times New Roman" w:cs="Times New Roman"/>
          <w:sz w:val="24"/>
          <w:szCs w:val="24"/>
          <w:lang w:val="ro-RO" w:eastAsia="ro-RO"/>
        </w:rPr>
      </w:pPr>
      <w:r w:rsidRPr="00CD1567">
        <w:rPr>
          <w:rStyle w:val="Hyperlink"/>
          <w:rFonts w:ascii="Times New Roman" w:hAnsi="Times New Roman" w:cs="Times New Roman"/>
          <w:b/>
          <w:bCs/>
          <w:noProof/>
          <w:color w:val="auto"/>
          <w:sz w:val="24"/>
          <w:szCs w:val="24"/>
          <w:u w:val="none"/>
        </w:rPr>
        <w:t xml:space="preserve">4.2.1.  </w:t>
      </w:r>
      <w:r w:rsidRPr="00CD1567">
        <w:rPr>
          <w:rFonts w:ascii="Times New Roman" w:eastAsia="Times New Roman" w:hAnsi="Times New Roman" w:cs="Times New Roman"/>
          <w:sz w:val="24"/>
          <w:szCs w:val="24"/>
          <w:lang w:val="ro-RO" w:eastAsia="ro-RO"/>
        </w:rPr>
        <w:t xml:space="preserve">Ofertantul trebuie să prezinte împreună cu oferta o </w:t>
      </w:r>
      <w:r w:rsidRPr="00CD1567">
        <w:rPr>
          <w:rFonts w:ascii="Times New Roman" w:eastAsia="Times New Roman" w:hAnsi="Times New Roman" w:cs="Times New Roman"/>
          <w:b/>
          <w:bCs/>
          <w:sz w:val="24"/>
          <w:szCs w:val="24"/>
          <w:lang w:val="ro-RO" w:eastAsia="ro-RO"/>
        </w:rPr>
        <w:t>garanție de participare</w:t>
      </w:r>
      <w:r w:rsidRPr="00CD1567">
        <w:rPr>
          <w:rFonts w:ascii="Times New Roman" w:eastAsia="Times New Roman" w:hAnsi="Times New Roman" w:cs="Times New Roman"/>
          <w:sz w:val="24"/>
          <w:szCs w:val="24"/>
          <w:lang w:val="ro-RO" w:eastAsia="ro-RO"/>
        </w:rPr>
        <w:t xml:space="preserve"> în sumă de  34.420  lei </w:t>
      </w:r>
      <w:bookmarkStart w:id="8" w:name="_Hlk72217034"/>
      <w:r w:rsidRPr="00CD1567">
        <w:rPr>
          <w:rFonts w:ascii="Times New Roman" w:eastAsia="Times New Roman" w:hAnsi="Times New Roman" w:cs="Times New Roman"/>
          <w:sz w:val="24"/>
          <w:szCs w:val="24"/>
          <w:lang w:val="ro-RO" w:eastAsia="ro-RO"/>
        </w:rPr>
        <w:t>valabilă pentru o perioadă de 180 de zile calculate de la termenul comunicat inițial pentru depunerea Ofertelor (amendamentele pentru prelungirea termenului de depunere a ofertelor nu sunt luate în considerare).</w:t>
      </w:r>
      <w:bookmarkEnd w:id="8"/>
    </w:p>
    <w:p w14:paraId="0F5B9EDB" w14:textId="77777777" w:rsidR="00CD1567" w:rsidRPr="00CD1567" w:rsidRDefault="00CD1567" w:rsidP="00CD1567">
      <w:pPr>
        <w:spacing w:after="0" w:line="276" w:lineRule="auto"/>
        <w:jc w:val="both"/>
        <w:rPr>
          <w:rFonts w:ascii="Times New Roman" w:hAnsi="Times New Roman" w:cs="Times New Roman"/>
          <w:sz w:val="24"/>
          <w:szCs w:val="24"/>
        </w:rPr>
      </w:pP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participare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constituie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virament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bancar</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sau</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printr</w:t>
      </w:r>
      <w:proofErr w:type="spellEnd"/>
      <w:r w:rsidRPr="00CD1567">
        <w:rPr>
          <w:rFonts w:ascii="Times New Roman" w:hAnsi="Times New Roman" w:cs="Times New Roman"/>
          <w:sz w:val="24"/>
          <w:szCs w:val="24"/>
        </w:rPr>
        <w:t xml:space="preserve">-un instrument de </w:t>
      </w:r>
      <w:proofErr w:type="spellStart"/>
      <w:r w:rsidRPr="00CD1567">
        <w:rPr>
          <w:rFonts w:ascii="Times New Roman" w:hAnsi="Times New Roman" w:cs="Times New Roman"/>
          <w:sz w:val="24"/>
          <w:szCs w:val="24"/>
        </w:rPr>
        <w:t>garantare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emis</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condiţiile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legii</w:t>
      </w:r>
      <w:proofErr w:type="spellEnd"/>
      <w:r w:rsidRPr="00CD1567">
        <w:rPr>
          <w:rFonts w:ascii="Times New Roman" w:hAnsi="Times New Roman" w:cs="Times New Roman"/>
          <w:sz w:val="24"/>
          <w:szCs w:val="24"/>
        </w:rPr>
        <w:t xml:space="preserve"> de o </w:t>
      </w:r>
      <w:proofErr w:type="spellStart"/>
      <w:r w:rsidRPr="00CD1567">
        <w:rPr>
          <w:rFonts w:ascii="Times New Roman" w:hAnsi="Times New Roman" w:cs="Times New Roman"/>
          <w:sz w:val="24"/>
          <w:szCs w:val="24"/>
        </w:rPr>
        <w:t>societate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bancară</w:t>
      </w:r>
      <w:proofErr w:type="spellEnd"/>
      <w:r w:rsidRPr="00CD1567">
        <w:rPr>
          <w:rFonts w:ascii="Times New Roman" w:hAnsi="Times New Roman" w:cs="Times New Roman"/>
          <w:sz w:val="24"/>
          <w:szCs w:val="24"/>
        </w:rPr>
        <w:t xml:space="preserve">, care nu se </w:t>
      </w:r>
      <w:proofErr w:type="spellStart"/>
      <w:r w:rsidRPr="00CD1567">
        <w:rPr>
          <w:rFonts w:ascii="Times New Roman" w:hAnsi="Times New Roman" w:cs="Times New Roman"/>
          <w:sz w:val="24"/>
          <w:szCs w:val="24"/>
        </w:rPr>
        <w:t>află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situaţii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speciale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privind</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autorizarea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ori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supravegherea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condiţiile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legii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Garantia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participare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constituie</w:t>
      </w:r>
      <w:proofErr w:type="spellEnd"/>
      <w:r w:rsidRPr="00CD1567">
        <w:rPr>
          <w:rFonts w:ascii="Times New Roman" w:hAnsi="Times New Roman" w:cs="Times New Roman"/>
          <w:sz w:val="24"/>
          <w:szCs w:val="24"/>
        </w:rPr>
        <w:t xml:space="preserve"> pe </w:t>
      </w:r>
      <w:proofErr w:type="spellStart"/>
      <w:r w:rsidRPr="00CD1567">
        <w:rPr>
          <w:rFonts w:ascii="Times New Roman" w:hAnsi="Times New Roman" w:cs="Times New Roman"/>
          <w:sz w:val="24"/>
          <w:szCs w:val="24"/>
        </w:rPr>
        <w:t>perioada</w:t>
      </w:r>
      <w:proofErr w:type="spellEnd"/>
      <w:r w:rsidRPr="00CD1567">
        <w:rPr>
          <w:rFonts w:ascii="Times New Roman" w:hAnsi="Times New Roman" w:cs="Times New Roman"/>
          <w:sz w:val="24"/>
          <w:szCs w:val="24"/>
        </w:rPr>
        <w:t xml:space="preserve"> minima de </w:t>
      </w:r>
      <w:proofErr w:type="spellStart"/>
      <w:r w:rsidRPr="00CD1567">
        <w:rPr>
          <w:rFonts w:ascii="Times New Roman" w:hAnsi="Times New Roman" w:cs="Times New Roman"/>
          <w:sz w:val="24"/>
          <w:szCs w:val="24"/>
        </w:rPr>
        <w:t>valabilitate</w:t>
      </w:r>
      <w:proofErr w:type="spellEnd"/>
      <w:r w:rsidRPr="00CD1567">
        <w:rPr>
          <w:rFonts w:ascii="Times New Roman" w:hAnsi="Times New Roman" w:cs="Times New Roman"/>
          <w:sz w:val="24"/>
          <w:szCs w:val="24"/>
        </w:rPr>
        <w:t xml:space="preserve"> </w:t>
      </w:r>
      <w:proofErr w:type="gramStart"/>
      <w:r w:rsidRPr="00CD1567">
        <w:rPr>
          <w:rFonts w:ascii="Times New Roman" w:hAnsi="Times New Roman" w:cs="Times New Roman"/>
          <w:sz w:val="24"/>
          <w:szCs w:val="24"/>
        </w:rPr>
        <w:t>a</w:t>
      </w:r>
      <w:proofErr w:type="gram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ofertei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trebuie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să</w:t>
      </w:r>
      <w:proofErr w:type="spellEnd"/>
      <w:r w:rsidRPr="00CD1567">
        <w:rPr>
          <w:rFonts w:ascii="Times New Roman" w:hAnsi="Times New Roman" w:cs="Times New Roman"/>
          <w:sz w:val="24"/>
          <w:szCs w:val="24"/>
        </w:rPr>
        <w:t xml:space="preserve"> fie </w:t>
      </w:r>
      <w:proofErr w:type="spellStart"/>
      <w:r w:rsidRPr="00CD1567">
        <w:rPr>
          <w:rFonts w:ascii="Times New Roman" w:hAnsi="Times New Roman" w:cs="Times New Roman"/>
          <w:sz w:val="24"/>
          <w:szCs w:val="24"/>
        </w:rPr>
        <w:t>irevocabilă</w:t>
      </w:r>
      <w:proofErr w:type="spellEnd"/>
      <w:r w:rsidRPr="00CD1567">
        <w:rPr>
          <w:rFonts w:ascii="Times New Roman" w:hAnsi="Times New Roman" w:cs="Times New Roman"/>
          <w:sz w:val="24"/>
          <w:szCs w:val="24"/>
        </w:rPr>
        <w:t xml:space="preserve">. Daca se </w:t>
      </w:r>
      <w:proofErr w:type="spellStart"/>
      <w:r w:rsidRPr="00CD1567">
        <w:rPr>
          <w:rFonts w:ascii="Times New Roman" w:hAnsi="Times New Roman" w:cs="Times New Roman"/>
          <w:sz w:val="24"/>
          <w:szCs w:val="24"/>
        </w:rPr>
        <w:t>opteaza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pentru</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constituirea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garantiei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participare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virament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bancar</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aceasta</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va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efectua</w:t>
      </w:r>
      <w:proofErr w:type="spellEnd"/>
      <w:r w:rsidRPr="00CD1567">
        <w:rPr>
          <w:rFonts w:ascii="Times New Roman" w:hAnsi="Times New Roman" w:cs="Times New Roman"/>
          <w:sz w:val="24"/>
          <w:szCs w:val="24"/>
        </w:rPr>
        <w:t xml:space="preserve"> in </w:t>
      </w:r>
      <w:proofErr w:type="spellStart"/>
      <w:r w:rsidRPr="00CD1567">
        <w:rPr>
          <w:rFonts w:ascii="Times New Roman" w:hAnsi="Times New Roman" w:cs="Times New Roman"/>
          <w:sz w:val="24"/>
          <w:szCs w:val="24"/>
        </w:rPr>
        <w:t>contul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deschis</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beneficiar</w:t>
      </w:r>
      <w:proofErr w:type="spellEnd"/>
      <w:r w:rsidRPr="00CD1567">
        <w:rPr>
          <w:rFonts w:ascii="Times New Roman" w:hAnsi="Times New Roman" w:cs="Times New Roman"/>
          <w:sz w:val="24"/>
          <w:szCs w:val="24"/>
        </w:rPr>
        <w:t xml:space="preserve"> la </w:t>
      </w:r>
      <w:r w:rsidRPr="00CD1567">
        <w:rPr>
          <w:rFonts w:ascii="Times New Roman" w:hAnsi="Times New Roman" w:cs="Times New Roman"/>
          <w:sz w:val="24"/>
          <w:szCs w:val="24"/>
          <w:lang w:val="ro-RO"/>
        </w:rPr>
        <w:t xml:space="preserve">Banca Alpha Bank, RO91BUCU1111215961109RON. </w:t>
      </w:r>
    </w:p>
    <w:p w14:paraId="48E9EB69" w14:textId="77777777" w:rsidR="00CD1567" w:rsidRPr="00CD1567" w:rsidRDefault="00CD1567" w:rsidP="00CD1567">
      <w:pPr>
        <w:spacing w:after="0" w:line="276" w:lineRule="auto"/>
        <w:jc w:val="both"/>
        <w:rPr>
          <w:rFonts w:ascii="Times New Roman" w:hAnsi="Times New Roman" w:cs="Times New Roman"/>
          <w:sz w:val="24"/>
          <w:szCs w:val="24"/>
        </w:rPr>
      </w:pPr>
      <w:proofErr w:type="spellStart"/>
      <w:r w:rsidRPr="00CD1567">
        <w:rPr>
          <w:rFonts w:ascii="Times New Roman" w:hAnsi="Times New Roman" w:cs="Times New Roman"/>
          <w:sz w:val="24"/>
          <w:szCs w:val="24"/>
        </w:rPr>
        <w:t>Dacă</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opteaza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pentru</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constituirea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garantiei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participare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scrisoare</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garantie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aceasta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respecta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modelul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prevazut</w:t>
      </w:r>
      <w:proofErr w:type="spellEnd"/>
      <w:r w:rsidRPr="00CD1567">
        <w:rPr>
          <w:rFonts w:ascii="Times New Roman" w:hAnsi="Times New Roman" w:cs="Times New Roman"/>
          <w:sz w:val="24"/>
          <w:szCs w:val="24"/>
        </w:rPr>
        <w:t xml:space="preserve"> in </w:t>
      </w:r>
      <w:proofErr w:type="spellStart"/>
      <w:r w:rsidRPr="00CD1567">
        <w:rPr>
          <w:rFonts w:ascii="Times New Roman" w:hAnsi="Times New Roman" w:cs="Times New Roman"/>
          <w:sz w:val="24"/>
          <w:szCs w:val="24"/>
        </w:rPr>
        <w:t>Formularul</w:t>
      </w:r>
      <w:proofErr w:type="spellEnd"/>
      <w:r w:rsidRPr="00CD1567">
        <w:rPr>
          <w:rFonts w:ascii="Times New Roman" w:hAnsi="Times New Roman" w:cs="Times New Roman"/>
          <w:sz w:val="24"/>
          <w:szCs w:val="24"/>
        </w:rPr>
        <w:t xml:space="preserve"> nr. 8. </w:t>
      </w:r>
      <w:proofErr w:type="spellStart"/>
      <w:r w:rsidRPr="00CD1567">
        <w:rPr>
          <w:rFonts w:ascii="Times New Roman" w:hAnsi="Times New Roman" w:cs="Times New Roman"/>
          <w:sz w:val="24"/>
          <w:szCs w:val="24"/>
        </w:rPr>
        <w:t>Garantia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participare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prezinta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pana</w:t>
      </w:r>
      <w:proofErr w:type="spellEnd"/>
      <w:r w:rsidRPr="00CD1567">
        <w:rPr>
          <w:rFonts w:ascii="Times New Roman" w:hAnsi="Times New Roman" w:cs="Times New Roman"/>
          <w:sz w:val="24"/>
          <w:szCs w:val="24"/>
        </w:rPr>
        <w:t xml:space="preserve"> la data </w:t>
      </w:r>
      <w:proofErr w:type="spellStart"/>
      <w:r w:rsidRPr="00CD1567">
        <w:rPr>
          <w:rFonts w:ascii="Times New Roman" w:hAnsi="Times New Roman" w:cs="Times New Roman"/>
          <w:sz w:val="24"/>
          <w:szCs w:val="24"/>
        </w:rPr>
        <w:t>si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ora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limita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depunere</w:t>
      </w:r>
      <w:proofErr w:type="spellEnd"/>
      <w:r w:rsidRPr="00CD1567">
        <w:rPr>
          <w:rFonts w:ascii="Times New Roman" w:hAnsi="Times New Roman" w:cs="Times New Roman"/>
          <w:sz w:val="24"/>
          <w:szCs w:val="24"/>
        </w:rPr>
        <w:t xml:space="preserve"> a </w:t>
      </w:r>
      <w:proofErr w:type="spellStart"/>
      <w:r w:rsidRPr="00CD1567">
        <w:rPr>
          <w:rFonts w:ascii="Times New Roman" w:hAnsi="Times New Roman" w:cs="Times New Roman"/>
          <w:sz w:val="24"/>
          <w:szCs w:val="24"/>
        </w:rPr>
        <w:t>ofertelor</w:t>
      </w:r>
      <w:proofErr w:type="spellEnd"/>
      <w:r w:rsidRPr="00CD1567">
        <w:rPr>
          <w:rFonts w:ascii="Times New Roman" w:hAnsi="Times New Roman" w:cs="Times New Roman"/>
          <w:sz w:val="24"/>
          <w:szCs w:val="24"/>
        </w:rPr>
        <w:t xml:space="preserve">, ca document </w:t>
      </w:r>
      <w:proofErr w:type="spellStart"/>
      <w:r w:rsidRPr="00CD1567">
        <w:rPr>
          <w:rFonts w:ascii="Times New Roman" w:hAnsi="Times New Roman" w:cs="Times New Roman"/>
          <w:sz w:val="24"/>
          <w:szCs w:val="24"/>
        </w:rPr>
        <w:t>scanat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semnat</w:t>
      </w:r>
      <w:proofErr w:type="spellEnd"/>
      <w:r w:rsidRPr="00CD1567">
        <w:rPr>
          <w:rFonts w:ascii="Times New Roman" w:hAnsi="Times New Roman" w:cs="Times New Roman"/>
          <w:sz w:val="24"/>
          <w:szCs w:val="24"/>
        </w:rPr>
        <w:t xml:space="preserve"> cu </w:t>
      </w:r>
      <w:proofErr w:type="spellStart"/>
      <w:r w:rsidRPr="00CD1567">
        <w:rPr>
          <w:rFonts w:ascii="Times New Roman" w:hAnsi="Times New Roman" w:cs="Times New Roman"/>
          <w:sz w:val="24"/>
          <w:szCs w:val="24"/>
        </w:rPr>
        <w:t>semnatura</w:t>
      </w:r>
      <w:proofErr w:type="spellEnd"/>
      <w:r w:rsidRPr="00CD1567">
        <w:rPr>
          <w:rFonts w:ascii="Times New Roman" w:hAnsi="Times New Roman" w:cs="Times New Roman"/>
          <w:sz w:val="24"/>
          <w:szCs w:val="24"/>
        </w:rPr>
        <w:t xml:space="preserve"> electronica </w:t>
      </w:r>
      <w:proofErr w:type="spellStart"/>
      <w:r w:rsidRPr="00CD1567">
        <w:rPr>
          <w:rFonts w:ascii="Times New Roman" w:hAnsi="Times New Roman" w:cs="Times New Roman"/>
          <w:sz w:val="24"/>
          <w:szCs w:val="24"/>
        </w:rPr>
        <w:t>extinsă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alaturi</w:t>
      </w:r>
      <w:proofErr w:type="spellEnd"/>
      <w:r w:rsidRPr="00CD1567">
        <w:rPr>
          <w:rFonts w:ascii="Times New Roman" w:hAnsi="Times New Roman" w:cs="Times New Roman"/>
          <w:sz w:val="24"/>
          <w:szCs w:val="24"/>
        </w:rPr>
        <w:t xml:space="preserve"> </w:t>
      </w:r>
      <w:proofErr w:type="gramStart"/>
      <w:r w:rsidRPr="00CD1567">
        <w:rPr>
          <w:rFonts w:ascii="Times New Roman" w:hAnsi="Times New Roman" w:cs="Times New Roman"/>
          <w:sz w:val="24"/>
          <w:szCs w:val="24"/>
        </w:rPr>
        <w:t xml:space="preserve">de  </w:t>
      </w:r>
      <w:proofErr w:type="spellStart"/>
      <w:r w:rsidRPr="00CD1567">
        <w:rPr>
          <w:rFonts w:ascii="Times New Roman" w:hAnsi="Times New Roman" w:cs="Times New Roman"/>
          <w:sz w:val="24"/>
          <w:szCs w:val="24"/>
        </w:rPr>
        <w:t>oferta</w:t>
      </w:r>
      <w:proofErr w:type="spellEnd"/>
      <w:proofErr w:type="gram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completă</w:t>
      </w:r>
      <w:proofErr w:type="spellEnd"/>
      <w:r w:rsidRPr="00CD1567">
        <w:rPr>
          <w:rFonts w:ascii="Times New Roman" w:hAnsi="Times New Roman" w:cs="Times New Roman"/>
          <w:sz w:val="24"/>
          <w:szCs w:val="24"/>
        </w:rPr>
        <w:t xml:space="preserve">. </w:t>
      </w:r>
    </w:p>
    <w:p w14:paraId="781ACD64" w14:textId="77777777" w:rsidR="00CD1567" w:rsidRPr="00CD1567" w:rsidRDefault="00CD1567" w:rsidP="00CD1567">
      <w:pPr>
        <w:widowControl w:val="0"/>
        <w:spacing w:after="0" w:line="276" w:lineRule="auto"/>
        <w:jc w:val="both"/>
        <w:rPr>
          <w:rFonts w:ascii="Times New Roman" w:eastAsia="Times New Roman" w:hAnsi="Times New Roman" w:cs="Times New Roman"/>
          <w:sz w:val="24"/>
          <w:szCs w:val="24"/>
          <w:lang w:val="ro-RO" w:eastAsia="ro-RO"/>
        </w:rPr>
      </w:pPr>
      <w:r w:rsidRPr="00CD1567">
        <w:rPr>
          <w:rFonts w:ascii="Times New Roman" w:eastAsia="Times New Roman" w:hAnsi="Times New Roman" w:cs="Times New Roman"/>
          <w:sz w:val="24"/>
          <w:szCs w:val="24"/>
          <w:lang w:val="ro-RO" w:eastAsia="ro-RO"/>
        </w:rPr>
        <w:t>Regula privind modalitatea de constituire a garanției de participare este:</w:t>
      </w:r>
    </w:p>
    <w:p w14:paraId="37466BCA" w14:textId="77777777" w:rsidR="00CD1567" w:rsidRPr="00CD1567" w:rsidRDefault="00CD1567" w:rsidP="00CD1567">
      <w:pPr>
        <w:pStyle w:val="ListParagraph"/>
        <w:widowControl w:val="0"/>
        <w:numPr>
          <w:ilvl w:val="0"/>
          <w:numId w:val="31"/>
        </w:numPr>
        <w:spacing w:line="276" w:lineRule="auto"/>
        <w:jc w:val="both"/>
        <w:rPr>
          <w:rFonts w:ascii="Times New Roman" w:hAnsi="Times New Roman" w:cs="Times New Roman"/>
          <w:sz w:val="24"/>
          <w:szCs w:val="24"/>
          <w:lang w:val="ro-RO" w:eastAsia="ro-RO"/>
        </w:rPr>
      </w:pPr>
      <w:r w:rsidRPr="00CD1567">
        <w:rPr>
          <w:rFonts w:ascii="Times New Roman" w:hAnsi="Times New Roman" w:cs="Times New Roman"/>
          <w:b/>
          <w:sz w:val="24"/>
          <w:szCs w:val="24"/>
          <w:lang w:val="ro-RO" w:eastAsia="ro-RO"/>
        </w:rPr>
        <w:t>virament bancar</w:t>
      </w:r>
    </w:p>
    <w:p w14:paraId="23A204F8" w14:textId="77777777" w:rsidR="00CD1567" w:rsidRPr="00CD1567" w:rsidRDefault="00CD1567" w:rsidP="00CD1567">
      <w:pPr>
        <w:widowControl w:val="0"/>
        <w:spacing w:after="0" w:line="276" w:lineRule="auto"/>
        <w:jc w:val="both"/>
        <w:rPr>
          <w:rFonts w:ascii="Times New Roman" w:eastAsia="Times New Roman" w:hAnsi="Times New Roman" w:cs="Times New Roman"/>
          <w:sz w:val="24"/>
          <w:szCs w:val="24"/>
          <w:lang w:val="ro-RO" w:eastAsia="ro-RO"/>
        </w:rPr>
      </w:pPr>
      <w:r w:rsidRPr="00CD1567">
        <w:rPr>
          <w:rFonts w:ascii="Times New Roman" w:eastAsia="Times New Roman" w:hAnsi="Times New Roman" w:cs="Times New Roman"/>
          <w:sz w:val="24"/>
          <w:szCs w:val="24"/>
          <w:lang w:val="ro-RO" w:eastAsia="ro-RO"/>
        </w:rPr>
        <w:t>sau</w:t>
      </w:r>
    </w:p>
    <w:p w14:paraId="19A556BE" w14:textId="77777777"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b/>
          <w:sz w:val="24"/>
          <w:szCs w:val="24"/>
          <w:lang w:val="ro-RO" w:eastAsia="ro-RO"/>
        </w:rPr>
        <w:t xml:space="preserve">      b. instrument de garantare</w:t>
      </w:r>
      <w:r w:rsidRPr="00CD1567">
        <w:rPr>
          <w:rFonts w:ascii="Times New Roman" w:hAnsi="Times New Roman" w:cs="Times New Roman"/>
          <w:sz w:val="24"/>
          <w:szCs w:val="24"/>
          <w:lang w:val="ro-RO" w:eastAsia="ro-RO"/>
        </w:rPr>
        <w:t xml:space="preserve"> emis de o instituție de credit din România sau din alt stat sau de o societate de asigurări, în condițiile legii.</w:t>
      </w:r>
    </w:p>
    <w:p w14:paraId="76FD76C9" w14:textId="77777777" w:rsidR="00CD1567" w:rsidRPr="00CD1567" w:rsidRDefault="00CD1567" w:rsidP="00CD1567">
      <w:pPr>
        <w:spacing w:after="0" w:line="276" w:lineRule="auto"/>
        <w:jc w:val="both"/>
        <w:rPr>
          <w:rFonts w:ascii="Times New Roman" w:hAnsi="Times New Roman" w:cs="Times New Roman"/>
          <w:b/>
          <w:bCs/>
          <w:sz w:val="24"/>
          <w:szCs w:val="24"/>
        </w:rPr>
      </w:pPr>
    </w:p>
    <w:p w14:paraId="74C2ECF6" w14:textId="3D57EF17" w:rsidR="00CD1567" w:rsidRPr="00CD1567" w:rsidRDefault="00CD1567" w:rsidP="00CD1567">
      <w:pPr>
        <w:spacing w:after="0" w:line="276" w:lineRule="auto"/>
        <w:jc w:val="both"/>
        <w:rPr>
          <w:rFonts w:ascii="Times New Roman" w:eastAsia="Times New Roman" w:hAnsi="Times New Roman" w:cs="Times New Roman"/>
          <w:sz w:val="24"/>
          <w:szCs w:val="24"/>
          <w:lang w:val="ro-RO" w:eastAsia="ro-RO"/>
        </w:rPr>
      </w:pPr>
      <w:r w:rsidRPr="00CD1567">
        <w:rPr>
          <w:rFonts w:ascii="Times New Roman" w:hAnsi="Times New Roman" w:cs="Times New Roman"/>
          <w:b/>
          <w:bCs/>
          <w:sz w:val="24"/>
          <w:szCs w:val="24"/>
        </w:rPr>
        <w:t xml:space="preserve">4.2.2. </w:t>
      </w:r>
      <w:r w:rsidRPr="00CD1567">
        <w:rPr>
          <w:rFonts w:ascii="Times New Roman" w:eastAsia="Times New Roman" w:hAnsi="Times New Roman" w:cs="Times New Roman"/>
          <w:sz w:val="24"/>
          <w:szCs w:val="24"/>
          <w:lang w:val="ro-RO" w:eastAsia="ro-RO"/>
        </w:rPr>
        <w:t>Garanția de bună execuție reprezintă 10 % din valoarea Contractului, fără TVA, așa cum această valoare</w:t>
      </w:r>
      <w:r>
        <w:rPr>
          <w:rFonts w:ascii="Times New Roman" w:eastAsia="Times New Roman" w:hAnsi="Times New Roman" w:cs="Times New Roman"/>
          <w:sz w:val="24"/>
          <w:szCs w:val="24"/>
          <w:lang w:val="ro-RO" w:eastAsia="ro-RO"/>
        </w:rPr>
        <w:t xml:space="preserve"> va fi</w:t>
      </w:r>
      <w:r w:rsidRPr="00CD1567">
        <w:rPr>
          <w:rFonts w:ascii="Times New Roman" w:eastAsia="Times New Roman" w:hAnsi="Times New Roman" w:cs="Times New Roman"/>
          <w:sz w:val="24"/>
          <w:szCs w:val="24"/>
          <w:lang w:val="ro-RO" w:eastAsia="ro-RO"/>
        </w:rPr>
        <w:t xml:space="preserve"> indicată în Contractul care rezultă din această procedură.</w:t>
      </w:r>
    </w:p>
    <w:p w14:paraId="08BD712C" w14:textId="77777777"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sz w:val="24"/>
          <w:szCs w:val="24"/>
        </w:rPr>
        <w:t xml:space="preserve">(1)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a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constituie</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către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scopul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asigurării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beneficiarului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îndeplinirea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cantitativă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calitativă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perioada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convenită</w:t>
      </w:r>
      <w:proofErr w:type="spellEnd"/>
      <w:r w:rsidRPr="00CD1567">
        <w:rPr>
          <w:rFonts w:ascii="Times New Roman" w:hAnsi="Times New Roman" w:cs="Times New Roman"/>
          <w:sz w:val="24"/>
          <w:szCs w:val="24"/>
        </w:rPr>
        <w:t xml:space="preserve"> a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w:t>
      </w:r>
    </w:p>
    <w:p w14:paraId="59925454" w14:textId="69457079"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sz w:val="24"/>
          <w:szCs w:val="24"/>
        </w:rPr>
        <w:t>(</w:t>
      </w:r>
      <w:r>
        <w:rPr>
          <w:rFonts w:ascii="Times New Roman" w:hAnsi="Times New Roman" w:cs="Times New Roman"/>
          <w:sz w:val="24"/>
          <w:szCs w:val="24"/>
        </w:rPr>
        <w:t>2</w:t>
      </w:r>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constituie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termen de 5 </w:t>
      </w:r>
      <w:proofErr w:type="spellStart"/>
      <w:r w:rsidRPr="00CD1567">
        <w:rPr>
          <w:rFonts w:ascii="Times New Roman" w:hAnsi="Times New Roman" w:cs="Times New Roman"/>
          <w:sz w:val="24"/>
          <w:szCs w:val="24"/>
        </w:rPr>
        <w:t>zile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lucrătoare</w:t>
      </w:r>
      <w:proofErr w:type="spellEnd"/>
      <w:r w:rsidRPr="00CD1567">
        <w:rPr>
          <w:rFonts w:ascii="Times New Roman" w:hAnsi="Times New Roman" w:cs="Times New Roman"/>
          <w:sz w:val="24"/>
          <w:szCs w:val="24"/>
        </w:rPr>
        <w:t xml:space="preserve"> de la data </w:t>
      </w:r>
      <w:proofErr w:type="spellStart"/>
      <w:r w:rsidRPr="00CD1567">
        <w:rPr>
          <w:rFonts w:ascii="Times New Roman" w:hAnsi="Times New Roman" w:cs="Times New Roman"/>
          <w:sz w:val="24"/>
          <w:szCs w:val="24"/>
        </w:rPr>
        <w:t>semnării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subsecvent</w:t>
      </w:r>
      <w:proofErr w:type="spellEnd"/>
      <w:r w:rsidRPr="00CD1567">
        <w:rPr>
          <w:rFonts w:ascii="Times New Roman" w:hAnsi="Times New Roman" w:cs="Times New Roman"/>
          <w:sz w:val="24"/>
          <w:szCs w:val="24"/>
        </w:rPr>
        <w:t>.</w:t>
      </w:r>
    </w:p>
    <w:p w14:paraId="5DB9F0E8" w14:textId="0E3BF0BC"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sz w:val="24"/>
          <w:szCs w:val="24"/>
        </w:rPr>
        <w:lastRenderedPageBreak/>
        <w:t>(</w:t>
      </w:r>
      <w:r>
        <w:rPr>
          <w:rFonts w:ascii="Times New Roman" w:hAnsi="Times New Roman" w:cs="Times New Roman"/>
          <w:sz w:val="24"/>
          <w:szCs w:val="24"/>
        </w:rPr>
        <w:t>3</w:t>
      </w:r>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Beneficiarul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stabileşte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valoarea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garanţiei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pentru</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care </w:t>
      </w:r>
      <w:proofErr w:type="spellStart"/>
      <w:r w:rsidRPr="00CD1567">
        <w:rPr>
          <w:rFonts w:ascii="Times New Roman" w:hAnsi="Times New Roman" w:cs="Times New Roman"/>
          <w:sz w:val="24"/>
          <w:szCs w:val="24"/>
        </w:rPr>
        <w:t>urmează</w:t>
      </w:r>
      <w:proofErr w:type="spellEnd"/>
      <w:r w:rsidRPr="00CD1567">
        <w:rPr>
          <w:rFonts w:ascii="Times New Roman" w:hAnsi="Times New Roman" w:cs="Times New Roman"/>
          <w:sz w:val="24"/>
          <w:szCs w:val="24"/>
        </w:rPr>
        <w:t xml:space="preserve"> a fi </w:t>
      </w:r>
      <w:proofErr w:type="spellStart"/>
      <w:r w:rsidRPr="00CD1567">
        <w:rPr>
          <w:rFonts w:ascii="Times New Roman" w:hAnsi="Times New Roman" w:cs="Times New Roman"/>
          <w:sz w:val="24"/>
          <w:szCs w:val="24"/>
        </w:rPr>
        <w:t>executat</w:t>
      </w:r>
      <w:proofErr w:type="spellEnd"/>
      <w:r>
        <w:rPr>
          <w:rFonts w:ascii="Times New Roman" w:hAnsi="Times New Roman" w:cs="Times New Roman"/>
          <w:sz w:val="24"/>
          <w:szCs w:val="24"/>
        </w:rPr>
        <w:t>,</w:t>
      </w:r>
      <w:r w:rsidRPr="00CD1567">
        <w:rPr>
          <w:rFonts w:ascii="Times New Roman" w:hAnsi="Times New Roman" w:cs="Times New Roman"/>
          <w:sz w:val="24"/>
          <w:szCs w:val="24"/>
        </w:rPr>
        <w:t xml:space="preserve"> la </w:t>
      </w:r>
      <w:proofErr w:type="spellStart"/>
      <w:r w:rsidRPr="00CD1567">
        <w:rPr>
          <w:rFonts w:ascii="Times New Roman" w:hAnsi="Times New Roman" w:cs="Times New Roman"/>
          <w:sz w:val="24"/>
          <w:szCs w:val="24"/>
        </w:rPr>
        <w:t>valoarea</w:t>
      </w:r>
      <w:proofErr w:type="spellEnd"/>
      <w:r w:rsidRPr="00CD1567">
        <w:rPr>
          <w:rFonts w:ascii="Times New Roman" w:hAnsi="Times New Roman" w:cs="Times New Roman"/>
          <w:b/>
          <w:bCs/>
          <w:sz w:val="24"/>
          <w:szCs w:val="24"/>
        </w:rPr>
        <w:t xml:space="preserve"> de 10%, </w:t>
      </w:r>
      <w:proofErr w:type="spellStart"/>
      <w:r w:rsidRPr="00CD1567">
        <w:rPr>
          <w:rFonts w:ascii="Times New Roman" w:hAnsi="Times New Roman" w:cs="Times New Roman"/>
          <w:b/>
          <w:bCs/>
          <w:sz w:val="24"/>
          <w:szCs w:val="24"/>
        </w:rPr>
        <w:t>exclusiv</w:t>
      </w:r>
      <w:proofErr w:type="spellEnd"/>
      <w:r w:rsidRPr="00CD1567">
        <w:rPr>
          <w:rFonts w:ascii="Times New Roman" w:hAnsi="Times New Roman" w:cs="Times New Roman"/>
          <w:b/>
          <w:bCs/>
          <w:sz w:val="24"/>
          <w:szCs w:val="24"/>
        </w:rPr>
        <w:t xml:space="preserve"> TVA. </w:t>
      </w:r>
    </w:p>
    <w:p w14:paraId="415BDEAE" w14:textId="09C1350F"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sz w:val="24"/>
          <w:szCs w:val="24"/>
        </w:rPr>
        <w:t>(</w:t>
      </w:r>
      <w:r>
        <w:rPr>
          <w:rFonts w:ascii="Times New Roman" w:hAnsi="Times New Roman" w:cs="Times New Roman"/>
          <w:sz w:val="24"/>
          <w:szCs w:val="24"/>
        </w:rPr>
        <w:t>4</w:t>
      </w:r>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cazul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care pe </w:t>
      </w:r>
      <w:proofErr w:type="spellStart"/>
      <w:r w:rsidRPr="00CD1567">
        <w:rPr>
          <w:rFonts w:ascii="Times New Roman" w:hAnsi="Times New Roman" w:cs="Times New Roman"/>
          <w:sz w:val="24"/>
          <w:szCs w:val="24"/>
        </w:rPr>
        <w:t>parcursul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executării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suplimentează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valoarea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acestuia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contractantul</w:t>
      </w:r>
      <w:proofErr w:type="spellEnd"/>
      <w:r w:rsidRPr="00CD1567">
        <w:rPr>
          <w:rFonts w:ascii="Times New Roman" w:hAnsi="Times New Roman" w:cs="Times New Roman"/>
          <w:sz w:val="24"/>
          <w:szCs w:val="24"/>
        </w:rPr>
        <w:t xml:space="preserve"> are </w:t>
      </w:r>
      <w:proofErr w:type="spellStart"/>
      <w:r w:rsidRPr="00CD1567">
        <w:rPr>
          <w:rFonts w:ascii="Times New Roman" w:hAnsi="Times New Roman" w:cs="Times New Roman"/>
          <w:sz w:val="24"/>
          <w:szCs w:val="24"/>
        </w:rPr>
        <w:t>obligaţia</w:t>
      </w:r>
      <w:proofErr w:type="spellEnd"/>
      <w:r w:rsidRPr="00CD1567">
        <w:rPr>
          <w:rFonts w:ascii="Times New Roman" w:hAnsi="Times New Roman" w:cs="Times New Roman"/>
          <w:sz w:val="24"/>
          <w:szCs w:val="24"/>
        </w:rPr>
        <w:t xml:space="preserve"> de a </w:t>
      </w:r>
      <w:proofErr w:type="spellStart"/>
      <w:r w:rsidRPr="00CD1567">
        <w:rPr>
          <w:rFonts w:ascii="Times New Roman" w:hAnsi="Times New Roman" w:cs="Times New Roman"/>
          <w:sz w:val="24"/>
          <w:szCs w:val="24"/>
        </w:rPr>
        <w:t>completa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corelaţie</w:t>
      </w:r>
      <w:proofErr w:type="spellEnd"/>
      <w:r w:rsidRPr="00CD1567">
        <w:rPr>
          <w:rFonts w:ascii="Times New Roman" w:hAnsi="Times New Roman" w:cs="Times New Roman"/>
          <w:sz w:val="24"/>
          <w:szCs w:val="24"/>
        </w:rPr>
        <w:t xml:space="preserve"> cu </w:t>
      </w:r>
      <w:proofErr w:type="spellStart"/>
      <w:r w:rsidRPr="00CD1567">
        <w:rPr>
          <w:rFonts w:ascii="Times New Roman" w:hAnsi="Times New Roman" w:cs="Times New Roman"/>
          <w:sz w:val="24"/>
          <w:szCs w:val="24"/>
        </w:rPr>
        <w:t>noua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valoare</w:t>
      </w:r>
      <w:proofErr w:type="spellEnd"/>
      <w:r w:rsidRPr="00CD1567">
        <w:rPr>
          <w:rFonts w:ascii="Times New Roman" w:hAnsi="Times New Roman" w:cs="Times New Roman"/>
          <w:sz w:val="24"/>
          <w:szCs w:val="24"/>
        </w:rPr>
        <w:t xml:space="preserve"> a </w:t>
      </w:r>
      <w:proofErr w:type="spellStart"/>
      <w:r w:rsidRPr="00CD1567">
        <w:rPr>
          <w:rFonts w:ascii="Times New Roman" w:hAnsi="Times New Roman" w:cs="Times New Roman"/>
          <w:sz w:val="24"/>
          <w:szCs w:val="24"/>
        </w:rPr>
        <w:t>contactului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w:t>
      </w:r>
    </w:p>
    <w:p w14:paraId="7C7A9059" w14:textId="605F078C"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sz w:val="24"/>
          <w:szCs w:val="24"/>
        </w:rPr>
        <w:t>(</w:t>
      </w:r>
      <w:r>
        <w:rPr>
          <w:rFonts w:ascii="Times New Roman" w:hAnsi="Times New Roman" w:cs="Times New Roman"/>
          <w:sz w:val="24"/>
          <w:szCs w:val="24"/>
        </w:rPr>
        <w:t>5</w:t>
      </w:r>
      <w:r w:rsidRPr="00CD1567">
        <w:rPr>
          <w:rFonts w:ascii="Times New Roman" w:hAnsi="Times New Roman" w:cs="Times New Roman"/>
          <w:sz w:val="24"/>
          <w:szCs w:val="24"/>
        </w:rPr>
        <w:t xml:space="preserve">) </w:t>
      </w:r>
      <w:proofErr w:type="spellStart"/>
      <w:r>
        <w:rPr>
          <w:rFonts w:ascii="Times New Roman" w:hAnsi="Times New Roman" w:cs="Times New Roman"/>
          <w:sz w:val="24"/>
          <w:szCs w:val="24"/>
        </w:rPr>
        <w:t>G</w:t>
      </w:r>
      <w:r w:rsidRPr="00CD1567">
        <w:rPr>
          <w:rFonts w:ascii="Times New Roman" w:hAnsi="Times New Roman" w:cs="Times New Roman"/>
          <w:sz w:val="24"/>
          <w:szCs w:val="24"/>
        </w:rPr>
        <w:t>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constituie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virament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bancar</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sau</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printr</w:t>
      </w:r>
      <w:proofErr w:type="spellEnd"/>
      <w:r w:rsidRPr="00CD1567">
        <w:rPr>
          <w:rFonts w:ascii="Times New Roman" w:hAnsi="Times New Roman" w:cs="Times New Roman"/>
          <w:sz w:val="24"/>
          <w:szCs w:val="24"/>
        </w:rPr>
        <w:t xml:space="preserve">-un instrument de </w:t>
      </w:r>
      <w:proofErr w:type="spellStart"/>
      <w:r w:rsidRPr="00CD1567">
        <w:rPr>
          <w:rFonts w:ascii="Times New Roman" w:hAnsi="Times New Roman" w:cs="Times New Roman"/>
          <w:sz w:val="24"/>
          <w:szCs w:val="24"/>
        </w:rPr>
        <w:t>garantare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emis</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condiţiile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legii</w:t>
      </w:r>
      <w:proofErr w:type="spellEnd"/>
      <w:r w:rsidRPr="00CD1567">
        <w:rPr>
          <w:rFonts w:ascii="Times New Roman" w:hAnsi="Times New Roman" w:cs="Times New Roman"/>
          <w:sz w:val="24"/>
          <w:szCs w:val="24"/>
        </w:rPr>
        <w:t xml:space="preserve"> de o </w:t>
      </w:r>
      <w:proofErr w:type="spellStart"/>
      <w:r w:rsidRPr="00CD1567">
        <w:rPr>
          <w:rFonts w:ascii="Times New Roman" w:hAnsi="Times New Roman" w:cs="Times New Roman"/>
          <w:sz w:val="24"/>
          <w:szCs w:val="24"/>
        </w:rPr>
        <w:t>societate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bancară</w:t>
      </w:r>
      <w:proofErr w:type="spellEnd"/>
      <w:r w:rsidRPr="00CD1567">
        <w:rPr>
          <w:rFonts w:ascii="Times New Roman" w:hAnsi="Times New Roman" w:cs="Times New Roman"/>
          <w:sz w:val="24"/>
          <w:szCs w:val="24"/>
        </w:rPr>
        <w:t xml:space="preserve">, care </w:t>
      </w:r>
      <w:proofErr w:type="spellStart"/>
      <w:r w:rsidRPr="00CD1567">
        <w:rPr>
          <w:rFonts w:ascii="Times New Roman" w:hAnsi="Times New Roman" w:cs="Times New Roman"/>
          <w:sz w:val="24"/>
          <w:szCs w:val="24"/>
        </w:rPr>
        <w:t>devine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anexă</w:t>
      </w:r>
      <w:proofErr w:type="spellEnd"/>
      <w:r w:rsidRPr="00CD1567">
        <w:rPr>
          <w:rFonts w:ascii="Times New Roman" w:hAnsi="Times New Roman" w:cs="Times New Roman"/>
          <w:sz w:val="24"/>
          <w:szCs w:val="24"/>
        </w:rPr>
        <w:t xml:space="preserve"> la contract.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va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efectua</w:t>
      </w:r>
      <w:proofErr w:type="spellEnd"/>
      <w:r w:rsidRPr="00CD1567">
        <w:rPr>
          <w:rFonts w:ascii="Times New Roman" w:hAnsi="Times New Roman" w:cs="Times New Roman"/>
          <w:sz w:val="24"/>
          <w:szCs w:val="24"/>
        </w:rPr>
        <w:t xml:space="preserve"> in </w:t>
      </w:r>
      <w:proofErr w:type="spellStart"/>
      <w:r w:rsidRPr="00CD1567">
        <w:rPr>
          <w:rFonts w:ascii="Times New Roman" w:hAnsi="Times New Roman" w:cs="Times New Roman"/>
          <w:sz w:val="24"/>
          <w:szCs w:val="24"/>
        </w:rPr>
        <w:t>contul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deschis</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beneficiar</w:t>
      </w:r>
      <w:proofErr w:type="spellEnd"/>
      <w:r w:rsidRPr="00CD1567">
        <w:rPr>
          <w:rFonts w:ascii="Times New Roman" w:hAnsi="Times New Roman" w:cs="Times New Roman"/>
          <w:sz w:val="24"/>
          <w:szCs w:val="24"/>
        </w:rPr>
        <w:t xml:space="preserve"> la </w:t>
      </w:r>
      <w:r w:rsidRPr="00CD1567">
        <w:rPr>
          <w:rFonts w:ascii="Times New Roman" w:hAnsi="Times New Roman" w:cs="Times New Roman"/>
          <w:sz w:val="24"/>
          <w:szCs w:val="24"/>
          <w:lang w:val="ro-RO"/>
        </w:rPr>
        <w:t>Banca Alpha Bank, RO91BUCU1111215961109RON.</w:t>
      </w:r>
    </w:p>
    <w:p w14:paraId="0500B00E" w14:textId="08BF5B8C" w:rsidR="00CD1567" w:rsidRPr="00CD1567" w:rsidRDefault="00CD1567" w:rsidP="00CD1567">
      <w:pPr>
        <w:spacing w:after="0" w:line="276" w:lineRule="auto"/>
        <w:jc w:val="both"/>
        <w:rPr>
          <w:rFonts w:ascii="Times New Roman" w:hAnsi="Times New Roman" w:cs="Times New Roman"/>
          <w:sz w:val="24"/>
          <w:szCs w:val="24"/>
        </w:rPr>
      </w:pPr>
      <w:r w:rsidRPr="00CD1567">
        <w:rPr>
          <w:rFonts w:ascii="Times New Roman" w:hAnsi="Times New Roman" w:cs="Times New Roman"/>
          <w:sz w:val="24"/>
          <w:szCs w:val="24"/>
        </w:rPr>
        <w:t>(</w:t>
      </w:r>
      <w:r>
        <w:rPr>
          <w:rFonts w:ascii="Times New Roman" w:hAnsi="Times New Roman" w:cs="Times New Roman"/>
          <w:sz w:val="24"/>
          <w:szCs w:val="24"/>
        </w:rPr>
        <w:t>6</w:t>
      </w:r>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Dacă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părţile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convin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se </w:t>
      </w:r>
      <w:proofErr w:type="spellStart"/>
      <w:r w:rsidRPr="00CD1567">
        <w:rPr>
          <w:rFonts w:ascii="Times New Roman" w:hAnsi="Times New Roman" w:cs="Times New Roman"/>
          <w:sz w:val="24"/>
          <w:szCs w:val="24"/>
        </w:rPr>
        <w:t>poate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constitui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reţineri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succesive</w:t>
      </w:r>
      <w:proofErr w:type="spellEnd"/>
      <w:r w:rsidRPr="00CD1567">
        <w:rPr>
          <w:rFonts w:ascii="Times New Roman" w:hAnsi="Times New Roman" w:cs="Times New Roman"/>
          <w:sz w:val="24"/>
          <w:szCs w:val="24"/>
        </w:rPr>
        <w:t xml:space="preserve"> din </w:t>
      </w:r>
      <w:proofErr w:type="spellStart"/>
      <w:r w:rsidRPr="00CD1567">
        <w:rPr>
          <w:rFonts w:ascii="Times New Roman" w:hAnsi="Times New Roman" w:cs="Times New Roman"/>
          <w:sz w:val="24"/>
          <w:szCs w:val="24"/>
        </w:rPr>
        <w:t>sumele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datorate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pentru</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facturi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parţiale</w:t>
      </w:r>
      <w:proofErr w:type="spellEnd"/>
      <w:r w:rsidRPr="00CD1567">
        <w:rPr>
          <w:rFonts w:ascii="Times New Roman" w:hAnsi="Times New Roman" w:cs="Times New Roman"/>
          <w:sz w:val="24"/>
          <w:szCs w:val="24"/>
        </w:rPr>
        <w:t xml:space="preserve">, cu </w:t>
      </w:r>
      <w:proofErr w:type="spellStart"/>
      <w:r w:rsidRPr="00CD1567">
        <w:rPr>
          <w:rFonts w:ascii="Times New Roman" w:hAnsi="Times New Roman" w:cs="Times New Roman"/>
          <w:sz w:val="24"/>
          <w:szCs w:val="24"/>
        </w:rPr>
        <w:t>condiţia</w:t>
      </w:r>
      <w:proofErr w:type="spellEnd"/>
      <w:r w:rsidRPr="00CD1567">
        <w:rPr>
          <w:rFonts w:ascii="Times New Roman" w:hAnsi="Times New Roman" w:cs="Times New Roman"/>
          <w:sz w:val="24"/>
          <w:szCs w:val="24"/>
        </w:rPr>
        <w:t xml:space="preserve"> ca </w:t>
      </w:r>
      <w:proofErr w:type="spellStart"/>
      <w:r w:rsidRPr="00CD1567">
        <w:rPr>
          <w:rFonts w:ascii="Times New Roman" w:hAnsi="Times New Roman" w:cs="Times New Roman"/>
          <w:sz w:val="24"/>
          <w:szCs w:val="24"/>
        </w:rPr>
        <w:t>beneficiarul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să</w:t>
      </w:r>
      <w:proofErr w:type="spellEnd"/>
      <w:r w:rsidRPr="00CD1567">
        <w:rPr>
          <w:rFonts w:ascii="Times New Roman" w:hAnsi="Times New Roman" w:cs="Times New Roman"/>
          <w:sz w:val="24"/>
          <w:szCs w:val="24"/>
        </w:rPr>
        <w:t xml:space="preserve"> fi </w:t>
      </w:r>
      <w:proofErr w:type="spellStart"/>
      <w:r w:rsidRPr="00CD1567">
        <w:rPr>
          <w:rFonts w:ascii="Times New Roman" w:hAnsi="Times New Roman" w:cs="Times New Roman"/>
          <w:sz w:val="24"/>
          <w:szCs w:val="24"/>
        </w:rPr>
        <w:t>prevăzut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această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posibilitate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documentaţia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atribuire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și</w:t>
      </w:r>
      <w:proofErr w:type="spellEnd"/>
      <w:r w:rsidRPr="00CD1567">
        <w:rPr>
          <w:rFonts w:ascii="Times New Roman" w:hAnsi="Times New Roman" w:cs="Times New Roman"/>
          <w:sz w:val="24"/>
          <w:szCs w:val="24"/>
        </w:rPr>
        <w:t xml:space="preserve"> contract.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acest</w:t>
      </w:r>
      <w:proofErr w:type="spellEnd"/>
      <w:r w:rsidRPr="00CD1567">
        <w:rPr>
          <w:rFonts w:ascii="Times New Roman" w:hAnsi="Times New Roman" w:cs="Times New Roman"/>
          <w:sz w:val="24"/>
          <w:szCs w:val="24"/>
        </w:rPr>
        <w:t xml:space="preserve"> scop, </w:t>
      </w:r>
      <w:proofErr w:type="spellStart"/>
      <w:r w:rsidRPr="00CD1567">
        <w:rPr>
          <w:rFonts w:ascii="Times New Roman" w:hAnsi="Times New Roman" w:cs="Times New Roman"/>
          <w:sz w:val="24"/>
          <w:szCs w:val="24"/>
        </w:rPr>
        <w:t>contractantul</w:t>
      </w:r>
      <w:proofErr w:type="spellEnd"/>
      <w:r w:rsidRPr="00CD1567">
        <w:rPr>
          <w:rFonts w:ascii="Times New Roman" w:hAnsi="Times New Roman" w:cs="Times New Roman"/>
          <w:sz w:val="24"/>
          <w:szCs w:val="24"/>
        </w:rPr>
        <w:t xml:space="preserve"> are </w:t>
      </w:r>
      <w:proofErr w:type="spellStart"/>
      <w:r w:rsidRPr="00CD1567">
        <w:rPr>
          <w:rFonts w:ascii="Times New Roman" w:hAnsi="Times New Roman" w:cs="Times New Roman"/>
          <w:sz w:val="24"/>
          <w:szCs w:val="24"/>
        </w:rPr>
        <w:t>obligaţia</w:t>
      </w:r>
      <w:proofErr w:type="spellEnd"/>
      <w:r w:rsidRPr="00CD1567">
        <w:rPr>
          <w:rFonts w:ascii="Times New Roman" w:hAnsi="Times New Roman" w:cs="Times New Roman"/>
          <w:sz w:val="24"/>
          <w:szCs w:val="24"/>
        </w:rPr>
        <w:t xml:space="preserve"> de a </w:t>
      </w:r>
      <w:proofErr w:type="spellStart"/>
      <w:r w:rsidRPr="00CD1567">
        <w:rPr>
          <w:rFonts w:ascii="Times New Roman" w:hAnsi="Times New Roman" w:cs="Times New Roman"/>
          <w:sz w:val="24"/>
          <w:szCs w:val="24"/>
        </w:rPr>
        <w:t>deschide</w:t>
      </w:r>
      <w:proofErr w:type="spellEnd"/>
      <w:r w:rsidRPr="00CD1567">
        <w:rPr>
          <w:rFonts w:ascii="Times New Roman" w:hAnsi="Times New Roman" w:cs="Times New Roman"/>
          <w:sz w:val="24"/>
          <w:szCs w:val="24"/>
        </w:rPr>
        <w:t xml:space="preserve"> un </w:t>
      </w:r>
      <w:proofErr w:type="spellStart"/>
      <w:r w:rsidRPr="00CD1567">
        <w:rPr>
          <w:rFonts w:ascii="Times New Roman" w:hAnsi="Times New Roman" w:cs="Times New Roman"/>
          <w:sz w:val="24"/>
          <w:szCs w:val="24"/>
        </w:rPr>
        <w:t>cont</w:t>
      </w:r>
      <w:proofErr w:type="spellEnd"/>
      <w:r w:rsidRPr="00CD1567">
        <w:rPr>
          <w:rFonts w:ascii="Times New Roman" w:hAnsi="Times New Roman" w:cs="Times New Roman"/>
          <w:sz w:val="24"/>
          <w:szCs w:val="24"/>
        </w:rPr>
        <w:t xml:space="preserve"> la </w:t>
      </w:r>
      <w:proofErr w:type="spellStart"/>
      <w:r w:rsidRPr="00CD1567">
        <w:rPr>
          <w:rFonts w:ascii="Times New Roman" w:hAnsi="Times New Roman" w:cs="Times New Roman"/>
          <w:sz w:val="24"/>
          <w:szCs w:val="24"/>
        </w:rPr>
        <w:t>dispoziţia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beneficiarului</w:t>
      </w:r>
      <w:proofErr w:type="spellEnd"/>
      <w:r w:rsidRPr="00CD1567">
        <w:rPr>
          <w:rFonts w:ascii="Times New Roman" w:hAnsi="Times New Roman" w:cs="Times New Roman"/>
          <w:sz w:val="24"/>
          <w:szCs w:val="24"/>
        </w:rPr>
        <w:t xml:space="preserve">, la o </w:t>
      </w:r>
      <w:proofErr w:type="spellStart"/>
      <w:r w:rsidRPr="00CD1567">
        <w:rPr>
          <w:rFonts w:ascii="Times New Roman" w:hAnsi="Times New Roman" w:cs="Times New Roman"/>
          <w:sz w:val="24"/>
          <w:szCs w:val="24"/>
        </w:rPr>
        <w:t>bancă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agreată</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ambele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părți</w:t>
      </w:r>
      <w:proofErr w:type="spellEnd"/>
      <w:r w:rsidRPr="00CD1567">
        <w:rPr>
          <w:rFonts w:ascii="Times New Roman" w:hAnsi="Times New Roman" w:cs="Times New Roman"/>
          <w:sz w:val="24"/>
          <w:szCs w:val="24"/>
        </w:rPr>
        <w:t xml:space="preserve">. Suma </w:t>
      </w:r>
      <w:proofErr w:type="spellStart"/>
      <w:r w:rsidRPr="00CD1567">
        <w:rPr>
          <w:rFonts w:ascii="Times New Roman" w:hAnsi="Times New Roman" w:cs="Times New Roman"/>
          <w:sz w:val="24"/>
          <w:szCs w:val="24"/>
        </w:rPr>
        <w:t>iniţială</w:t>
      </w:r>
      <w:proofErr w:type="spellEnd"/>
      <w:r w:rsidRPr="00CD1567">
        <w:rPr>
          <w:rFonts w:ascii="Times New Roman" w:hAnsi="Times New Roman" w:cs="Times New Roman"/>
          <w:sz w:val="24"/>
          <w:szCs w:val="24"/>
        </w:rPr>
        <w:t xml:space="preserve"> care se </w:t>
      </w:r>
      <w:proofErr w:type="spellStart"/>
      <w:r w:rsidRPr="00CD1567">
        <w:rPr>
          <w:rFonts w:ascii="Times New Roman" w:hAnsi="Times New Roman" w:cs="Times New Roman"/>
          <w:sz w:val="24"/>
          <w:szCs w:val="24"/>
        </w:rPr>
        <w:t>depune</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către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disponibil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astfel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deschis</w:t>
      </w:r>
      <w:proofErr w:type="spellEnd"/>
      <w:r w:rsidRPr="00CD1567">
        <w:rPr>
          <w:rFonts w:ascii="Times New Roman" w:hAnsi="Times New Roman" w:cs="Times New Roman"/>
          <w:sz w:val="24"/>
          <w:szCs w:val="24"/>
        </w:rPr>
        <w:t xml:space="preserve"> nu </w:t>
      </w:r>
      <w:proofErr w:type="spellStart"/>
      <w:r w:rsidRPr="00CD1567">
        <w:rPr>
          <w:rFonts w:ascii="Times New Roman" w:hAnsi="Times New Roman" w:cs="Times New Roman"/>
          <w:sz w:val="24"/>
          <w:szCs w:val="24"/>
        </w:rPr>
        <w:t>trebuie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să</w:t>
      </w:r>
      <w:proofErr w:type="spellEnd"/>
      <w:r w:rsidRPr="00CD1567">
        <w:rPr>
          <w:rFonts w:ascii="Times New Roman" w:hAnsi="Times New Roman" w:cs="Times New Roman"/>
          <w:sz w:val="24"/>
          <w:szCs w:val="24"/>
        </w:rPr>
        <w:t xml:space="preserve"> fie </w:t>
      </w:r>
      <w:proofErr w:type="spellStart"/>
      <w:r w:rsidRPr="00CD1567">
        <w:rPr>
          <w:rFonts w:ascii="Times New Roman" w:hAnsi="Times New Roman" w:cs="Times New Roman"/>
          <w:sz w:val="24"/>
          <w:szCs w:val="24"/>
        </w:rPr>
        <w:t>mai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mică</w:t>
      </w:r>
      <w:proofErr w:type="spellEnd"/>
      <w:r w:rsidRPr="00CD1567">
        <w:rPr>
          <w:rFonts w:ascii="Times New Roman" w:hAnsi="Times New Roman" w:cs="Times New Roman"/>
          <w:sz w:val="24"/>
          <w:szCs w:val="24"/>
        </w:rPr>
        <w:t xml:space="preserve"> de 1 % din </w:t>
      </w:r>
      <w:proofErr w:type="spellStart"/>
      <w:r w:rsidRPr="00CD1567">
        <w:rPr>
          <w:rFonts w:ascii="Times New Roman" w:hAnsi="Times New Roman" w:cs="Times New Roman"/>
          <w:sz w:val="24"/>
          <w:szCs w:val="24"/>
        </w:rPr>
        <w:t>preţul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Pe </w:t>
      </w:r>
      <w:proofErr w:type="spellStart"/>
      <w:r w:rsidRPr="00CD1567">
        <w:rPr>
          <w:rFonts w:ascii="Times New Roman" w:hAnsi="Times New Roman" w:cs="Times New Roman"/>
          <w:sz w:val="24"/>
          <w:szCs w:val="24"/>
        </w:rPr>
        <w:t>parcursul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îndeplinirii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beneficiarul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urmează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alimenteze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disponibil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reţineri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succesive</w:t>
      </w:r>
      <w:proofErr w:type="spellEnd"/>
      <w:r w:rsidRPr="00CD1567">
        <w:rPr>
          <w:rFonts w:ascii="Times New Roman" w:hAnsi="Times New Roman" w:cs="Times New Roman"/>
          <w:sz w:val="24"/>
          <w:szCs w:val="24"/>
        </w:rPr>
        <w:t xml:space="preserve"> din </w:t>
      </w:r>
      <w:proofErr w:type="spellStart"/>
      <w:r w:rsidRPr="00CD1567">
        <w:rPr>
          <w:rFonts w:ascii="Times New Roman" w:hAnsi="Times New Roman" w:cs="Times New Roman"/>
          <w:sz w:val="24"/>
          <w:szCs w:val="24"/>
        </w:rPr>
        <w:t>sumele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datorate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cuvenite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până</w:t>
      </w:r>
      <w:proofErr w:type="spellEnd"/>
      <w:r w:rsidRPr="00CD1567">
        <w:rPr>
          <w:rFonts w:ascii="Times New Roman" w:hAnsi="Times New Roman" w:cs="Times New Roman"/>
          <w:sz w:val="24"/>
          <w:szCs w:val="24"/>
        </w:rPr>
        <w:t xml:space="preserve"> la </w:t>
      </w:r>
      <w:proofErr w:type="spellStart"/>
      <w:r w:rsidRPr="00CD1567">
        <w:rPr>
          <w:rFonts w:ascii="Times New Roman" w:hAnsi="Times New Roman" w:cs="Times New Roman"/>
          <w:sz w:val="24"/>
          <w:szCs w:val="24"/>
        </w:rPr>
        <w:t>concurenţa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sumei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stabilite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drept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garanţie</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înştiinţa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despre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vărsământul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efectuat</w:t>
      </w:r>
      <w:proofErr w:type="spellEnd"/>
      <w:r w:rsidRPr="00CD1567">
        <w:rPr>
          <w:rFonts w:ascii="Times New Roman" w:hAnsi="Times New Roman" w:cs="Times New Roman"/>
          <w:sz w:val="24"/>
          <w:szCs w:val="24"/>
        </w:rPr>
        <w:t xml:space="preserve">, precum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despre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destinaţia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lui</w:t>
      </w:r>
      <w:proofErr w:type="spellEnd"/>
      <w:r w:rsidRPr="00CD1567">
        <w:rPr>
          <w:rFonts w:ascii="Times New Roman" w:hAnsi="Times New Roman" w:cs="Times New Roman"/>
          <w:sz w:val="24"/>
          <w:szCs w:val="24"/>
        </w:rPr>
        <w:t xml:space="preserve">. Din </w:t>
      </w:r>
      <w:proofErr w:type="spellStart"/>
      <w:r w:rsidRPr="00CD1567">
        <w:rPr>
          <w:rFonts w:ascii="Times New Roman" w:hAnsi="Times New Roman" w:cs="Times New Roman"/>
          <w:sz w:val="24"/>
          <w:szCs w:val="24"/>
        </w:rPr>
        <w:t>contul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disponibil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deschis</w:t>
      </w:r>
      <w:proofErr w:type="spellEnd"/>
      <w:r w:rsidRPr="00CD1567">
        <w:rPr>
          <w:rFonts w:ascii="Times New Roman" w:hAnsi="Times New Roman" w:cs="Times New Roman"/>
          <w:sz w:val="24"/>
          <w:szCs w:val="24"/>
        </w:rPr>
        <w:t xml:space="preserve"> la </w:t>
      </w:r>
      <w:proofErr w:type="spellStart"/>
      <w:r w:rsidRPr="00CD1567">
        <w:rPr>
          <w:rFonts w:ascii="Times New Roman" w:hAnsi="Times New Roman" w:cs="Times New Roman"/>
          <w:sz w:val="24"/>
          <w:szCs w:val="24"/>
        </w:rPr>
        <w:t>bancă</w:t>
      </w:r>
      <w:proofErr w:type="spellEnd"/>
      <w:r w:rsidRPr="00CD1567">
        <w:rPr>
          <w:rFonts w:ascii="Times New Roman" w:hAnsi="Times New Roman" w:cs="Times New Roman"/>
          <w:sz w:val="24"/>
          <w:szCs w:val="24"/>
        </w:rPr>
        <w:t xml:space="preserve"> pe </w:t>
      </w:r>
      <w:proofErr w:type="spellStart"/>
      <w:r w:rsidRPr="00CD1567">
        <w:rPr>
          <w:rFonts w:ascii="Times New Roman" w:hAnsi="Times New Roman" w:cs="Times New Roman"/>
          <w:sz w:val="24"/>
          <w:szCs w:val="24"/>
        </w:rPr>
        <w:t>numele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contractantului</w:t>
      </w:r>
      <w:proofErr w:type="spellEnd"/>
      <w:r w:rsidRPr="00CD1567">
        <w:rPr>
          <w:rFonts w:ascii="Times New Roman" w:hAnsi="Times New Roman" w:cs="Times New Roman"/>
          <w:sz w:val="24"/>
          <w:szCs w:val="24"/>
        </w:rPr>
        <w:t xml:space="preserve"> pot fi </w:t>
      </w:r>
      <w:proofErr w:type="spellStart"/>
      <w:r w:rsidRPr="00CD1567">
        <w:rPr>
          <w:rFonts w:ascii="Times New Roman" w:hAnsi="Times New Roman" w:cs="Times New Roman"/>
          <w:sz w:val="24"/>
          <w:szCs w:val="24"/>
        </w:rPr>
        <w:t>dispuse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plăţi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atât</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către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w:t>
      </w:r>
      <w:proofErr w:type="spellEnd"/>
      <w:r w:rsidRPr="00CD1567">
        <w:rPr>
          <w:rFonts w:ascii="Times New Roman" w:hAnsi="Times New Roman" w:cs="Times New Roman"/>
          <w:sz w:val="24"/>
          <w:szCs w:val="24"/>
        </w:rPr>
        <w:t xml:space="preserve">, cu </w:t>
      </w:r>
      <w:proofErr w:type="spellStart"/>
      <w:r w:rsidRPr="00CD1567">
        <w:rPr>
          <w:rFonts w:ascii="Times New Roman" w:hAnsi="Times New Roman" w:cs="Times New Roman"/>
          <w:sz w:val="24"/>
          <w:szCs w:val="24"/>
        </w:rPr>
        <w:t>avizul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scris</w:t>
      </w:r>
      <w:proofErr w:type="spellEnd"/>
      <w:r w:rsidRPr="00CD1567">
        <w:rPr>
          <w:rFonts w:ascii="Times New Roman" w:hAnsi="Times New Roman" w:cs="Times New Roman"/>
          <w:sz w:val="24"/>
          <w:szCs w:val="24"/>
        </w:rPr>
        <w:t xml:space="preserve"> al </w:t>
      </w:r>
      <w:proofErr w:type="spellStart"/>
      <w:r w:rsidRPr="00CD1567">
        <w:rPr>
          <w:rFonts w:ascii="Times New Roman" w:hAnsi="Times New Roman" w:cs="Times New Roman"/>
          <w:sz w:val="24"/>
          <w:szCs w:val="24"/>
        </w:rPr>
        <w:t>beneficiarului</w:t>
      </w:r>
      <w:proofErr w:type="spellEnd"/>
      <w:r w:rsidRPr="00CD1567">
        <w:rPr>
          <w:rFonts w:ascii="Times New Roman" w:hAnsi="Times New Roman" w:cs="Times New Roman"/>
          <w:sz w:val="24"/>
          <w:szCs w:val="24"/>
        </w:rPr>
        <w:t xml:space="preserve"> care se </w:t>
      </w:r>
      <w:proofErr w:type="spellStart"/>
      <w:r w:rsidRPr="00CD1567">
        <w:rPr>
          <w:rFonts w:ascii="Times New Roman" w:hAnsi="Times New Roman" w:cs="Times New Roman"/>
          <w:sz w:val="24"/>
          <w:szCs w:val="24"/>
        </w:rPr>
        <w:t>prezintă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băncii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cât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bancă</w:t>
      </w:r>
      <w:proofErr w:type="spellEnd"/>
      <w:r w:rsidRPr="00CD1567">
        <w:rPr>
          <w:rFonts w:ascii="Times New Roman" w:hAnsi="Times New Roman" w:cs="Times New Roman"/>
          <w:sz w:val="24"/>
          <w:szCs w:val="24"/>
        </w:rPr>
        <w:t xml:space="preserve"> la </w:t>
      </w:r>
      <w:proofErr w:type="spellStart"/>
      <w:r w:rsidRPr="00CD1567">
        <w:rPr>
          <w:rFonts w:ascii="Times New Roman" w:hAnsi="Times New Roman" w:cs="Times New Roman"/>
          <w:sz w:val="24"/>
          <w:szCs w:val="24"/>
        </w:rPr>
        <w:t>solicitarea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scrisă</w:t>
      </w:r>
      <w:proofErr w:type="spellEnd"/>
      <w:r w:rsidRPr="00CD1567">
        <w:rPr>
          <w:rFonts w:ascii="Times New Roman" w:hAnsi="Times New Roman" w:cs="Times New Roman"/>
          <w:sz w:val="24"/>
          <w:szCs w:val="24"/>
        </w:rPr>
        <w:t xml:space="preserve"> a </w:t>
      </w:r>
      <w:proofErr w:type="spellStart"/>
      <w:r w:rsidRPr="00CD1567">
        <w:rPr>
          <w:rFonts w:ascii="Times New Roman" w:hAnsi="Times New Roman" w:cs="Times New Roman"/>
          <w:sz w:val="24"/>
          <w:szCs w:val="24"/>
        </w:rPr>
        <w:t>beneficiarului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favoarea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căruia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este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constituită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disponibil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este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purtător</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dobândă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favoarea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contractantului</w:t>
      </w:r>
      <w:proofErr w:type="spellEnd"/>
      <w:r w:rsidRPr="00CD1567">
        <w:rPr>
          <w:rFonts w:ascii="Times New Roman" w:hAnsi="Times New Roman" w:cs="Times New Roman"/>
          <w:sz w:val="24"/>
          <w:szCs w:val="24"/>
        </w:rPr>
        <w:t>.</w:t>
      </w:r>
    </w:p>
    <w:p w14:paraId="066EB72C" w14:textId="7EF66527" w:rsidR="00CD1567" w:rsidRPr="00CD1567" w:rsidRDefault="00CD1567" w:rsidP="00CD1567">
      <w:pPr>
        <w:spacing w:after="0" w:line="276" w:lineRule="auto"/>
        <w:jc w:val="both"/>
        <w:rPr>
          <w:rStyle w:val="Hyperlink"/>
          <w:rFonts w:ascii="Times New Roman" w:hAnsi="Times New Roman" w:cs="Times New Roman"/>
          <w:b/>
          <w:noProof/>
          <w:color w:val="000000"/>
          <w:sz w:val="24"/>
          <w:szCs w:val="24"/>
          <w:u w:val="none"/>
        </w:rPr>
      </w:pPr>
      <w:r w:rsidRPr="00CD1567">
        <w:rPr>
          <w:rFonts w:ascii="Times New Roman" w:hAnsi="Times New Roman" w:cs="Times New Roman"/>
          <w:sz w:val="24"/>
          <w:szCs w:val="24"/>
        </w:rPr>
        <w:t>(</w:t>
      </w:r>
      <w:r>
        <w:rPr>
          <w:rFonts w:ascii="Times New Roman" w:hAnsi="Times New Roman" w:cs="Times New Roman"/>
          <w:sz w:val="24"/>
          <w:szCs w:val="24"/>
        </w:rPr>
        <w:t>7</w:t>
      </w:r>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Beneficiarul</w:t>
      </w:r>
      <w:proofErr w:type="spellEnd"/>
      <w:r w:rsidRPr="00CD1567">
        <w:rPr>
          <w:rFonts w:ascii="Times New Roman" w:hAnsi="Times New Roman" w:cs="Times New Roman"/>
          <w:sz w:val="24"/>
          <w:szCs w:val="24"/>
        </w:rPr>
        <w:t xml:space="preserve"> are </w:t>
      </w:r>
      <w:proofErr w:type="spellStart"/>
      <w:r w:rsidRPr="00CD1567">
        <w:rPr>
          <w:rFonts w:ascii="Times New Roman" w:hAnsi="Times New Roman" w:cs="Times New Roman"/>
          <w:sz w:val="24"/>
          <w:szCs w:val="24"/>
        </w:rPr>
        <w:t>dreptul</w:t>
      </w:r>
      <w:proofErr w:type="spellEnd"/>
      <w:r w:rsidRPr="00CD1567">
        <w:rPr>
          <w:rFonts w:ascii="Times New Roman" w:hAnsi="Times New Roman" w:cs="Times New Roman"/>
          <w:sz w:val="24"/>
          <w:szCs w:val="24"/>
        </w:rPr>
        <w:t xml:space="preserve"> de </w:t>
      </w:r>
      <w:proofErr w:type="gramStart"/>
      <w:r w:rsidRPr="00CD1567">
        <w:rPr>
          <w:rFonts w:ascii="Times New Roman" w:hAnsi="Times New Roman" w:cs="Times New Roman"/>
          <w:sz w:val="24"/>
          <w:szCs w:val="24"/>
        </w:rPr>
        <w:t>a</w:t>
      </w:r>
      <w:proofErr w:type="gram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emite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pretenţii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asupra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garanţiei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oricând</w:t>
      </w:r>
      <w:proofErr w:type="spellEnd"/>
      <w:r w:rsidRPr="00CD1567">
        <w:rPr>
          <w:rFonts w:ascii="Times New Roman" w:hAnsi="Times New Roman" w:cs="Times New Roman"/>
          <w:sz w:val="24"/>
          <w:szCs w:val="24"/>
        </w:rPr>
        <w:t xml:space="preserve"> pe </w:t>
      </w:r>
      <w:proofErr w:type="spellStart"/>
      <w:r w:rsidRPr="00CD1567">
        <w:rPr>
          <w:rFonts w:ascii="Times New Roman" w:hAnsi="Times New Roman" w:cs="Times New Roman"/>
          <w:sz w:val="24"/>
          <w:szCs w:val="24"/>
        </w:rPr>
        <w:t>parcursul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îndeplinirii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achiziţie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limita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prejudiciului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creat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cazul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care </w:t>
      </w:r>
      <w:proofErr w:type="spellStart"/>
      <w:r w:rsidRPr="00CD1567">
        <w:rPr>
          <w:rFonts w:ascii="Times New Roman" w:hAnsi="Times New Roman" w:cs="Times New Roman"/>
          <w:sz w:val="24"/>
          <w:szCs w:val="24"/>
        </w:rPr>
        <w:t>contractantul</w:t>
      </w:r>
      <w:proofErr w:type="spellEnd"/>
      <w:r w:rsidRPr="00CD1567">
        <w:rPr>
          <w:rFonts w:ascii="Times New Roman" w:hAnsi="Times New Roman" w:cs="Times New Roman"/>
          <w:sz w:val="24"/>
          <w:szCs w:val="24"/>
        </w:rPr>
        <w:t xml:space="preserve"> nu </w:t>
      </w:r>
      <w:proofErr w:type="spellStart"/>
      <w:r w:rsidRPr="00CD1567">
        <w:rPr>
          <w:rFonts w:ascii="Times New Roman" w:hAnsi="Times New Roman" w:cs="Times New Roman"/>
          <w:sz w:val="24"/>
          <w:szCs w:val="24"/>
        </w:rPr>
        <w:t>îşi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îndeplineşte</w:t>
      </w:r>
      <w:proofErr w:type="spellEnd"/>
      <w:r w:rsidRPr="00CD1567">
        <w:rPr>
          <w:rFonts w:ascii="Times New Roman" w:hAnsi="Times New Roman" w:cs="Times New Roman"/>
          <w:sz w:val="24"/>
          <w:szCs w:val="24"/>
        </w:rPr>
        <w:t xml:space="preserve"> din culpa </w:t>
      </w:r>
      <w:proofErr w:type="spellStart"/>
      <w:r w:rsidRPr="00CD1567">
        <w:rPr>
          <w:rFonts w:ascii="Times New Roman" w:hAnsi="Times New Roman" w:cs="Times New Roman"/>
          <w:sz w:val="24"/>
          <w:szCs w:val="24"/>
        </w:rPr>
        <w:t>și</w:t>
      </w:r>
      <w:proofErr w:type="spellEnd"/>
      <w:r w:rsidRPr="00CD1567">
        <w:rPr>
          <w:rFonts w:ascii="Times New Roman" w:hAnsi="Times New Roman" w:cs="Times New Roman"/>
          <w:sz w:val="24"/>
          <w:szCs w:val="24"/>
        </w:rPr>
        <w:t>/</w:t>
      </w:r>
      <w:proofErr w:type="spellStart"/>
      <w:r w:rsidRPr="00CD1567">
        <w:rPr>
          <w:rFonts w:ascii="Times New Roman" w:hAnsi="Times New Roman" w:cs="Times New Roman"/>
          <w:sz w:val="24"/>
          <w:szCs w:val="24"/>
        </w:rPr>
        <w:t>sau</w:t>
      </w:r>
      <w:proofErr w:type="spellEnd"/>
      <w:r w:rsidRPr="00CD1567">
        <w:rPr>
          <w:rFonts w:ascii="Times New Roman" w:hAnsi="Times New Roman" w:cs="Times New Roman"/>
          <w:sz w:val="24"/>
          <w:szCs w:val="24"/>
        </w:rPr>
        <w:t xml:space="preserve"> vina </w:t>
      </w:r>
      <w:proofErr w:type="spellStart"/>
      <w:r w:rsidRPr="00CD1567">
        <w:rPr>
          <w:rFonts w:ascii="Times New Roman" w:hAnsi="Times New Roman" w:cs="Times New Roman"/>
          <w:sz w:val="24"/>
          <w:szCs w:val="24"/>
        </w:rPr>
        <w:t>sa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obligaţiile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asumate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prin</w:t>
      </w:r>
      <w:proofErr w:type="spellEnd"/>
      <w:r w:rsidRPr="00CD1567">
        <w:rPr>
          <w:rFonts w:ascii="Times New Roman" w:hAnsi="Times New Roman" w:cs="Times New Roman"/>
          <w:sz w:val="24"/>
          <w:szCs w:val="24"/>
        </w:rPr>
        <w:t xml:space="preserve"> contract. Anterior </w:t>
      </w:r>
      <w:proofErr w:type="spellStart"/>
      <w:r w:rsidRPr="00CD1567">
        <w:rPr>
          <w:rFonts w:ascii="Times New Roman" w:hAnsi="Times New Roman" w:cs="Times New Roman"/>
          <w:sz w:val="24"/>
          <w:szCs w:val="24"/>
        </w:rPr>
        <w:t>emiterii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unei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pretenţii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asupra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garanţiei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beneficiarul</w:t>
      </w:r>
      <w:proofErr w:type="spellEnd"/>
      <w:r w:rsidRPr="00CD1567">
        <w:rPr>
          <w:rFonts w:ascii="Times New Roman" w:hAnsi="Times New Roman" w:cs="Times New Roman"/>
          <w:sz w:val="24"/>
          <w:szCs w:val="24"/>
        </w:rPr>
        <w:t xml:space="preserve"> are </w:t>
      </w:r>
      <w:proofErr w:type="spellStart"/>
      <w:r w:rsidRPr="00CD1567">
        <w:rPr>
          <w:rFonts w:ascii="Times New Roman" w:hAnsi="Times New Roman" w:cs="Times New Roman"/>
          <w:sz w:val="24"/>
          <w:szCs w:val="24"/>
        </w:rPr>
        <w:t>obligaţia</w:t>
      </w:r>
      <w:proofErr w:type="spellEnd"/>
      <w:r w:rsidRPr="00CD1567">
        <w:rPr>
          <w:rFonts w:ascii="Times New Roman" w:hAnsi="Times New Roman" w:cs="Times New Roman"/>
          <w:sz w:val="24"/>
          <w:szCs w:val="24"/>
        </w:rPr>
        <w:t xml:space="preserve"> de a </w:t>
      </w:r>
      <w:proofErr w:type="spellStart"/>
      <w:r w:rsidRPr="00CD1567">
        <w:rPr>
          <w:rFonts w:ascii="Times New Roman" w:hAnsi="Times New Roman" w:cs="Times New Roman"/>
          <w:sz w:val="24"/>
          <w:szCs w:val="24"/>
        </w:rPr>
        <w:t>notifica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pretenţia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atât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contractantului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cât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emitentului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instrumentului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garantare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precizând</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obligaţiile</w:t>
      </w:r>
      <w:proofErr w:type="spellEnd"/>
      <w:r w:rsidRPr="00CD1567">
        <w:rPr>
          <w:rFonts w:ascii="Times New Roman" w:hAnsi="Times New Roman" w:cs="Times New Roman"/>
          <w:sz w:val="24"/>
          <w:szCs w:val="24"/>
        </w:rPr>
        <w:t xml:space="preserve"> care nu au </w:t>
      </w:r>
      <w:proofErr w:type="spellStart"/>
      <w:r w:rsidRPr="00CD1567">
        <w:rPr>
          <w:rFonts w:ascii="Times New Roman" w:hAnsi="Times New Roman" w:cs="Times New Roman"/>
          <w:sz w:val="24"/>
          <w:szCs w:val="24"/>
        </w:rPr>
        <w:t>fost</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respectate</w:t>
      </w:r>
      <w:proofErr w:type="spellEnd"/>
      <w:r w:rsidRPr="00CD1567">
        <w:rPr>
          <w:rFonts w:ascii="Times New Roman" w:hAnsi="Times New Roman" w:cs="Times New Roman"/>
          <w:sz w:val="24"/>
          <w:szCs w:val="24"/>
        </w:rPr>
        <w:t xml:space="preserve">, precum </w:t>
      </w:r>
      <w:proofErr w:type="spellStart"/>
      <w:r w:rsidRPr="00CD1567">
        <w:rPr>
          <w:rFonts w:ascii="Times New Roman" w:hAnsi="Times New Roman" w:cs="Times New Roman"/>
          <w:sz w:val="24"/>
          <w:szCs w:val="24"/>
        </w:rPr>
        <w:t>şi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modul</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calcul</w:t>
      </w:r>
      <w:proofErr w:type="spellEnd"/>
      <w:r w:rsidRPr="00CD1567">
        <w:rPr>
          <w:rFonts w:ascii="Times New Roman" w:hAnsi="Times New Roman" w:cs="Times New Roman"/>
          <w:sz w:val="24"/>
          <w:szCs w:val="24"/>
        </w:rPr>
        <w:t xml:space="preserve"> al </w:t>
      </w:r>
      <w:proofErr w:type="spellStart"/>
      <w:r w:rsidRPr="00CD1567">
        <w:rPr>
          <w:rFonts w:ascii="Times New Roman" w:hAnsi="Times New Roman" w:cs="Times New Roman"/>
          <w:sz w:val="24"/>
          <w:szCs w:val="24"/>
        </w:rPr>
        <w:t>prejudiciului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situaţia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executării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garanţiei</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bună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execuţie</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parţial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sau</w:t>
      </w:r>
      <w:proofErr w:type="spellEnd"/>
      <w:r w:rsidRPr="00CD1567">
        <w:rPr>
          <w:rFonts w:ascii="Times New Roman" w:hAnsi="Times New Roman" w:cs="Times New Roman"/>
          <w:sz w:val="24"/>
          <w:szCs w:val="24"/>
        </w:rPr>
        <w:t xml:space="preserve"> total, </w:t>
      </w:r>
      <w:proofErr w:type="spellStart"/>
      <w:r w:rsidRPr="00CD1567">
        <w:rPr>
          <w:rFonts w:ascii="Times New Roman" w:hAnsi="Times New Roman" w:cs="Times New Roman"/>
          <w:sz w:val="24"/>
          <w:szCs w:val="24"/>
        </w:rPr>
        <w:t>contractantul</w:t>
      </w:r>
      <w:proofErr w:type="spellEnd"/>
      <w:r w:rsidRPr="00CD1567">
        <w:rPr>
          <w:rFonts w:ascii="Times New Roman" w:hAnsi="Times New Roman" w:cs="Times New Roman"/>
          <w:sz w:val="24"/>
          <w:szCs w:val="24"/>
        </w:rPr>
        <w:t xml:space="preserve"> are </w:t>
      </w:r>
      <w:proofErr w:type="spellStart"/>
      <w:r w:rsidRPr="00CD1567">
        <w:rPr>
          <w:rFonts w:ascii="Times New Roman" w:hAnsi="Times New Roman" w:cs="Times New Roman"/>
          <w:sz w:val="24"/>
          <w:szCs w:val="24"/>
        </w:rPr>
        <w:t>obligaţia</w:t>
      </w:r>
      <w:proofErr w:type="spellEnd"/>
      <w:r w:rsidRPr="00CD1567">
        <w:rPr>
          <w:rFonts w:ascii="Times New Roman" w:hAnsi="Times New Roman" w:cs="Times New Roman"/>
          <w:sz w:val="24"/>
          <w:szCs w:val="24"/>
        </w:rPr>
        <w:t xml:space="preserve"> de a </w:t>
      </w:r>
      <w:proofErr w:type="spellStart"/>
      <w:r w:rsidRPr="00CD1567">
        <w:rPr>
          <w:rFonts w:ascii="Times New Roman" w:hAnsi="Times New Roman" w:cs="Times New Roman"/>
          <w:sz w:val="24"/>
          <w:szCs w:val="24"/>
        </w:rPr>
        <w:t>reîntregi</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garanţia</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în</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cauză</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raportat</w:t>
      </w:r>
      <w:proofErr w:type="spellEnd"/>
      <w:r w:rsidRPr="00CD1567">
        <w:rPr>
          <w:rFonts w:ascii="Times New Roman" w:hAnsi="Times New Roman" w:cs="Times New Roman"/>
          <w:sz w:val="24"/>
          <w:szCs w:val="24"/>
        </w:rPr>
        <w:t xml:space="preserve"> la </w:t>
      </w:r>
      <w:proofErr w:type="spellStart"/>
      <w:r w:rsidRPr="00CD1567">
        <w:rPr>
          <w:rFonts w:ascii="Times New Roman" w:hAnsi="Times New Roman" w:cs="Times New Roman"/>
          <w:sz w:val="24"/>
          <w:szCs w:val="24"/>
        </w:rPr>
        <w:t>restul</w:t>
      </w:r>
      <w:proofErr w:type="spellEnd"/>
      <w:r w:rsidRPr="00CD1567">
        <w:rPr>
          <w:rFonts w:ascii="Times New Roman" w:hAnsi="Times New Roman" w:cs="Times New Roman"/>
          <w:sz w:val="24"/>
          <w:szCs w:val="24"/>
        </w:rPr>
        <w:t xml:space="preserve"> </w:t>
      </w:r>
      <w:proofErr w:type="spellStart"/>
      <w:r w:rsidRPr="00CD1567">
        <w:rPr>
          <w:rFonts w:ascii="Times New Roman" w:hAnsi="Times New Roman" w:cs="Times New Roman"/>
          <w:sz w:val="24"/>
          <w:szCs w:val="24"/>
        </w:rPr>
        <w:t>rămas</w:t>
      </w:r>
      <w:proofErr w:type="spellEnd"/>
      <w:r w:rsidRPr="00CD1567">
        <w:rPr>
          <w:rFonts w:ascii="Times New Roman" w:hAnsi="Times New Roman" w:cs="Times New Roman"/>
          <w:sz w:val="24"/>
          <w:szCs w:val="24"/>
        </w:rPr>
        <w:t xml:space="preserve"> de </w:t>
      </w:r>
      <w:proofErr w:type="spellStart"/>
      <w:r w:rsidRPr="00CD1567">
        <w:rPr>
          <w:rFonts w:ascii="Times New Roman" w:hAnsi="Times New Roman" w:cs="Times New Roman"/>
          <w:sz w:val="24"/>
          <w:szCs w:val="24"/>
        </w:rPr>
        <w:t>executat</w:t>
      </w:r>
      <w:proofErr w:type="spellEnd"/>
      <w:r w:rsidRPr="00CD1567">
        <w:rPr>
          <w:rFonts w:ascii="Times New Roman" w:hAnsi="Times New Roman" w:cs="Times New Roman"/>
          <w:sz w:val="24"/>
          <w:szCs w:val="24"/>
        </w:rPr>
        <w:t>.</w:t>
      </w:r>
    </w:p>
    <w:p w14:paraId="300F9300" w14:textId="77777777" w:rsidR="00CD1567" w:rsidRDefault="00CD1567" w:rsidP="00CD1567">
      <w:pPr>
        <w:spacing w:after="0" w:line="276" w:lineRule="auto"/>
        <w:jc w:val="both"/>
        <w:rPr>
          <w:rStyle w:val="Hyperlink"/>
          <w:rFonts w:ascii="Times New Roman" w:hAnsi="Times New Roman" w:cs="Times New Roman"/>
          <w:b/>
          <w:noProof/>
          <w:color w:val="000000"/>
          <w:sz w:val="24"/>
          <w:szCs w:val="24"/>
          <w:u w:val="none"/>
        </w:rPr>
      </w:pPr>
    </w:p>
    <w:p w14:paraId="6075BB4B" w14:textId="4D938985" w:rsidR="00CD1567" w:rsidRPr="00CD1567" w:rsidRDefault="00CD1567" w:rsidP="00CD1567">
      <w:pPr>
        <w:spacing w:after="0" w:line="276" w:lineRule="auto"/>
        <w:jc w:val="both"/>
        <w:rPr>
          <w:rStyle w:val="Hyperlink"/>
          <w:rFonts w:ascii="Times New Roman" w:hAnsi="Times New Roman" w:cs="Times New Roman"/>
          <w:b/>
          <w:bCs/>
          <w:noProof/>
          <w:color w:val="000000"/>
          <w:sz w:val="24"/>
          <w:szCs w:val="24"/>
        </w:rPr>
      </w:pPr>
      <w:r w:rsidRPr="00CD1567">
        <w:rPr>
          <w:rStyle w:val="Hyperlink"/>
          <w:rFonts w:ascii="Times New Roman" w:hAnsi="Times New Roman" w:cs="Times New Roman"/>
          <w:b/>
          <w:noProof/>
          <w:color w:val="000000"/>
          <w:sz w:val="24"/>
          <w:szCs w:val="24"/>
        </w:rPr>
        <w:t>Cap. 5</w:t>
      </w:r>
      <w:r w:rsidRPr="00CD1567">
        <w:rPr>
          <w:rStyle w:val="Hyperlink"/>
          <w:rFonts w:ascii="Times New Roman" w:hAnsi="Times New Roman" w:cs="Times New Roman"/>
          <w:b/>
          <w:bCs/>
          <w:noProof/>
          <w:color w:val="000000"/>
          <w:sz w:val="24"/>
          <w:szCs w:val="24"/>
        </w:rPr>
        <w:t xml:space="preserve">  Recepții</w:t>
      </w:r>
    </w:p>
    <w:p w14:paraId="1F9F21D0" w14:textId="77777777" w:rsidR="00CD1567" w:rsidRPr="00CD1567" w:rsidRDefault="00CD1567" w:rsidP="00CD1567">
      <w:pPr>
        <w:spacing w:after="0" w:line="276" w:lineRule="auto"/>
        <w:jc w:val="both"/>
        <w:rPr>
          <w:rStyle w:val="Hyperlink"/>
          <w:rFonts w:ascii="Times New Roman" w:hAnsi="Times New Roman" w:cs="Times New Roman"/>
          <w:noProof/>
          <w:color w:val="000000"/>
          <w:sz w:val="24"/>
          <w:szCs w:val="24"/>
          <w:u w:val="none"/>
        </w:rPr>
      </w:pPr>
      <w:r w:rsidRPr="00CD1567">
        <w:rPr>
          <w:rStyle w:val="Hyperlink"/>
          <w:rFonts w:ascii="Times New Roman" w:hAnsi="Times New Roman" w:cs="Times New Roman"/>
          <w:noProof/>
          <w:color w:val="000000"/>
          <w:sz w:val="24"/>
          <w:szCs w:val="24"/>
          <w:u w:val="none"/>
        </w:rPr>
        <w:t xml:space="preserve">Documentația tehnico-economică va fi însoțită de un Referat de prezentare și un Proces verbal de predare/primire (recepție). </w:t>
      </w:r>
      <w:r w:rsidRPr="00CD1567">
        <w:rPr>
          <w:rFonts w:ascii="Times New Roman" w:hAnsi="Times New Roman" w:cs="Times New Roman"/>
          <w:noProof/>
          <w:color w:val="000000"/>
          <w:sz w:val="24"/>
          <w:szCs w:val="24"/>
        </w:rPr>
        <w:t>Titan Power SA</w:t>
      </w:r>
      <w:r w:rsidRPr="00CD1567">
        <w:rPr>
          <w:rStyle w:val="Hyperlink"/>
          <w:rFonts w:ascii="Times New Roman" w:hAnsi="Times New Roman" w:cs="Times New Roman"/>
          <w:noProof/>
          <w:color w:val="000000"/>
          <w:sz w:val="24"/>
          <w:szCs w:val="24"/>
          <w:u w:val="none"/>
        </w:rPr>
        <w:t xml:space="preserve"> va analiza documentația și, după caz, va prezenta Prestatorului observațiile formulate în maxim 30 zile lucrătoare de la primirea acesteia. Forma finală a documentației va fi predată în termen de maxim 10 zile lucrătoare de la transmiterea observațiilor de către </w:t>
      </w:r>
      <w:r w:rsidRPr="00CD1567">
        <w:rPr>
          <w:rFonts w:ascii="Times New Roman" w:hAnsi="Times New Roman" w:cs="Times New Roman"/>
          <w:noProof/>
          <w:color w:val="000000"/>
          <w:sz w:val="24"/>
          <w:szCs w:val="24"/>
        </w:rPr>
        <w:t>Titan Power SA</w:t>
      </w:r>
      <w:r w:rsidRPr="00CD1567">
        <w:rPr>
          <w:rStyle w:val="Hyperlink"/>
          <w:rFonts w:ascii="Times New Roman" w:hAnsi="Times New Roman" w:cs="Times New Roman"/>
          <w:noProof/>
          <w:color w:val="000000"/>
          <w:sz w:val="24"/>
          <w:szCs w:val="24"/>
          <w:u w:val="none"/>
        </w:rPr>
        <w:t>, după caz. Serviciul se consideră recepționat după semnarea PV de predare/primire (recepție) de către Beneficiar și transmiterea către Prestator.</w:t>
      </w:r>
    </w:p>
    <w:p w14:paraId="435AC43E" w14:textId="7965FBB5" w:rsidR="008551BF" w:rsidRPr="008551BF" w:rsidRDefault="008551BF" w:rsidP="00404446">
      <w:pPr>
        <w:spacing w:after="0" w:line="276" w:lineRule="auto"/>
        <w:jc w:val="both"/>
        <w:rPr>
          <w:rStyle w:val="Hyperlink"/>
          <w:rFonts w:ascii="Times New Roman" w:hAnsi="Times New Roman" w:cs="Times New Roman"/>
          <w:noProof/>
          <w:color w:val="auto"/>
          <w:sz w:val="24"/>
          <w:szCs w:val="24"/>
          <w:u w:val="none"/>
        </w:rPr>
      </w:pPr>
    </w:p>
    <w:p w14:paraId="5EC01F13" w14:textId="77777777" w:rsidR="008551BF" w:rsidRPr="00CD1567" w:rsidRDefault="008551BF" w:rsidP="00404446">
      <w:pPr>
        <w:spacing w:after="0" w:line="276" w:lineRule="auto"/>
        <w:rPr>
          <w:rStyle w:val="Hyperlink"/>
          <w:rFonts w:ascii="Times New Roman" w:hAnsi="Times New Roman" w:cs="Times New Roman"/>
          <w:b/>
          <w:bCs/>
          <w:noProof/>
          <w:color w:val="auto"/>
          <w:sz w:val="24"/>
          <w:szCs w:val="24"/>
        </w:rPr>
      </w:pPr>
      <w:r w:rsidRPr="00CD1567">
        <w:rPr>
          <w:rStyle w:val="Hyperlink"/>
          <w:rFonts w:ascii="Times New Roman" w:hAnsi="Times New Roman" w:cs="Times New Roman"/>
          <w:b/>
          <w:noProof/>
          <w:color w:val="auto"/>
          <w:sz w:val="24"/>
          <w:szCs w:val="24"/>
        </w:rPr>
        <w:lastRenderedPageBreak/>
        <w:t xml:space="preserve">Cap. 6. </w:t>
      </w:r>
      <w:r w:rsidRPr="00CD1567">
        <w:rPr>
          <w:rStyle w:val="Hyperlink"/>
          <w:rFonts w:ascii="Times New Roman" w:hAnsi="Times New Roman" w:cs="Times New Roman"/>
          <w:b/>
          <w:bCs/>
          <w:noProof/>
          <w:color w:val="auto"/>
          <w:sz w:val="24"/>
          <w:szCs w:val="24"/>
        </w:rPr>
        <w:t>Legislație</w:t>
      </w:r>
    </w:p>
    <w:p w14:paraId="0B74F898" w14:textId="77777777" w:rsidR="008551BF" w:rsidRPr="008551BF" w:rsidRDefault="008551BF" w:rsidP="00404446">
      <w:pPr>
        <w:spacing w:after="0"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Fără a fi limitativ, prestatorul se obligă se respecte toate prevederile legale, normele, standardele și prescripțiile tehnice în vigoare, incidente, conform documentelor de reglementare precum:</w:t>
      </w:r>
    </w:p>
    <w:p w14:paraId="217186C8" w14:textId="77777777" w:rsidR="008551BF" w:rsidRPr="008551BF" w:rsidRDefault="008551BF" w:rsidP="00404446">
      <w:pPr>
        <w:spacing w:after="0" w:line="276" w:lineRule="auto"/>
        <w:ind w:firstLine="284"/>
        <w:rPr>
          <w:rFonts w:ascii="Times New Roman" w:hAnsi="Times New Roman" w:cs="Times New Roman"/>
          <w:b/>
          <w:bCs/>
          <w:noProof/>
          <w:sz w:val="24"/>
          <w:szCs w:val="24"/>
        </w:rPr>
      </w:pPr>
      <w:r w:rsidRPr="008551BF">
        <w:rPr>
          <w:rStyle w:val="Hyperlink"/>
          <w:rFonts w:ascii="Times New Roman" w:hAnsi="Times New Roman" w:cs="Times New Roman"/>
          <w:b/>
          <w:noProof/>
          <w:color w:val="auto"/>
          <w:sz w:val="24"/>
          <w:szCs w:val="24"/>
          <w:u w:val="none"/>
        </w:rPr>
        <w:t>6.1.</w:t>
      </w:r>
      <w:r w:rsidRPr="008551BF">
        <w:rPr>
          <w:rStyle w:val="Hyperlink"/>
          <w:rFonts w:ascii="Times New Roman" w:hAnsi="Times New Roman" w:cs="Times New Roman"/>
          <w:bCs/>
          <w:noProof/>
          <w:color w:val="auto"/>
          <w:sz w:val="24"/>
          <w:szCs w:val="24"/>
          <w:u w:val="none"/>
        </w:rPr>
        <w:t xml:space="preserve"> </w:t>
      </w:r>
      <w:r w:rsidRPr="008551BF">
        <w:rPr>
          <w:rStyle w:val="Hyperlink"/>
          <w:rFonts w:ascii="Times New Roman" w:hAnsi="Times New Roman" w:cs="Times New Roman"/>
          <w:b/>
          <w:bCs/>
          <w:noProof/>
          <w:color w:val="auto"/>
          <w:sz w:val="24"/>
          <w:szCs w:val="24"/>
          <w:u w:val="none"/>
        </w:rPr>
        <w:t>Legislație generală și specifică</w:t>
      </w:r>
      <w:r w:rsidRPr="008551BF">
        <w:rPr>
          <w:rFonts w:ascii="Times New Roman" w:hAnsi="Times New Roman" w:cs="Times New Roman"/>
          <w:b/>
          <w:bCs/>
          <w:noProof/>
          <w:sz w:val="24"/>
          <w:szCs w:val="24"/>
        </w:rPr>
        <w:t>;</w:t>
      </w:r>
    </w:p>
    <w:p w14:paraId="1B4C7CE7" w14:textId="77777777" w:rsidR="008551BF" w:rsidRPr="008551BF" w:rsidRDefault="008551BF" w:rsidP="00404446">
      <w:pPr>
        <w:numPr>
          <w:ilvl w:val="0"/>
          <w:numId w:val="14"/>
        </w:numPr>
        <w:spacing w:after="0" w:line="276" w:lineRule="auto"/>
        <w:contextualSpacing/>
        <w:jc w:val="both"/>
        <w:rPr>
          <w:rFonts w:ascii="Times New Roman" w:hAnsi="Times New Roman" w:cs="Times New Roman"/>
          <w:sz w:val="24"/>
          <w:szCs w:val="24"/>
          <w:lang w:val="ro-RO"/>
        </w:rPr>
      </w:pPr>
      <w:bookmarkStart w:id="9" w:name="_Hlk68161928"/>
      <w:r w:rsidRPr="008551BF">
        <w:rPr>
          <w:rFonts w:ascii="Times New Roman" w:hAnsi="Times New Roman" w:cs="Times New Roman"/>
          <w:sz w:val="24"/>
          <w:szCs w:val="24"/>
          <w:lang w:val="ro-RO"/>
        </w:rPr>
        <w:t>Legea nr. 123/2012 a energiei electrice si gazelor naturale, cu modificările și completările ulterioare;</w:t>
      </w:r>
    </w:p>
    <w:p w14:paraId="60606004" w14:textId="77777777" w:rsidR="008551BF" w:rsidRPr="008551BF" w:rsidRDefault="008551BF" w:rsidP="00404446">
      <w:pPr>
        <w:numPr>
          <w:ilvl w:val="0"/>
          <w:numId w:val="14"/>
        </w:numPr>
        <w:spacing w:after="0" w:line="276" w:lineRule="auto"/>
        <w:contextualSpacing/>
        <w:jc w:val="both"/>
        <w:rPr>
          <w:rFonts w:ascii="Times New Roman" w:hAnsi="Times New Roman" w:cs="Times New Roman"/>
          <w:sz w:val="24"/>
          <w:szCs w:val="24"/>
          <w:lang w:val="ro-RO"/>
        </w:rPr>
      </w:pPr>
      <w:r w:rsidRPr="008551BF">
        <w:rPr>
          <w:rFonts w:ascii="Times New Roman" w:hAnsi="Times New Roman" w:cs="Times New Roman"/>
          <w:sz w:val="24"/>
          <w:szCs w:val="24"/>
          <w:lang w:val="ro-RO"/>
        </w:rPr>
        <w:t xml:space="preserve">Legea nr. 220/2008 pentru stabilirea sistemului de promovare a producerii energiei din surse regenerabile de energie, cu modificările </w:t>
      </w:r>
      <w:proofErr w:type="spellStart"/>
      <w:r w:rsidRPr="008551BF">
        <w:rPr>
          <w:rFonts w:ascii="Times New Roman" w:hAnsi="Times New Roman" w:cs="Times New Roman"/>
          <w:sz w:val="24"/>
          <w:szCs w:val="24"/>
          <w:lang w:val="ro-RO"/>
        </w:rPr>
        <w:t>şi</w:t>
      </w:r>
      <w:proofErr w:type="spellEnd"/>
      <w:r w:rsidRPr="008551BF">
        <w:rPr>
          <w:rFonts w:ascii="Times New Roman" w:hAnsi="Times New Roman" w:cs="Times New Roman"/>
          <w:sz w:val="24"/>
          <w:szCs w:val="24"/>
          <w:lang w:val="ro-RO"/>
        </w:rPr>
        <w:t xml:space="preserve"> completările ulterioare;</w:t>
      </w:r>
      <w:bookmarkEnd w:id="9"/>
    </w:p>
    <w:p w14:paraId="6C5058D6" w14:textId="77777777" w:rsidR="008551BF" w:rsidRPr="008551BF" w:rsidRDefault="008551BF" w:rsidP="00404446">
      <w:pPr>
        <w:numPr>
          <w:ilvl w:val="0"/>
          <w:numId w:val="14"/>
        </w:numPr>
        <w:spacing w:after="0" w:line="276" w:lineRule="auto"/>
        <w:contextualSpacing/>
        <w:jc w:val="both"/>
        <w:rPr>
          <w:rFonts w:ascii="Times New Roman" w:hAnsi="Times New Roman" w:cs="Times New Roman"/>
          <w:sz w:val="24"/>
          <w:szCs w:val="24"/>
          <w:lang w:val="ro-RO"/>
        </w:rPr>
      </w:pPr>
      <w:r w:rsidRPr="008551BF">
        <w:rPr>
          <w:rFonts w:ascii="Times New Roman" w:hAnsi="Times New Roman" w:cs="Times New Roman"/>
          <w:sz w:val="24"/>
          <w:szCs w:val="24"/>
          <w:lang w:val="ro-RO"/>
        </w:rPr>
        <w:t xml:space="preserve">OG nr. 22/2008 privind </w:t>
      </w:r>
      <w:proofErr w:type="spellStart"/>
      <w:r w:rsidRPr="008551BF">
        <w:rPr>
          <w:rFonts w:ascii="Times New Roman" w:hAnsi="Times New Roman" w:cs="Times New Roman"/>
          <w:sz w:val="24"/>
          <w:szCs w:val="24"/>
          <w:lang w:val="ro-RO"/>
        </w:rPr>
        <w:t>eficienţa</w:t>
      </w:r>
      <w:proofErr w:type="spellEnd"/>
      <w:r w:rsidRPr="008551BF">
        <w:rPr>
          <w:rFonts w:ascii="Times New Roman" w:hAnsi="Times New Roman" w:cs="Times New Roman"/>
          <w:sz w:val="24"/>
          <w:szCs w:val="24"/>
          <w:lang w:val="ro-RO"/>
        </w:rPr>
        <w:t xml:space="preserve"> energetică </w:t>
      </w:r>
      <w:proofErr w:type="spellStart"/>
      <w:r w:rsidRPr="008551BF">
        <w:rPr>
          <w:rFonts w:ascii="Times New Roman" w:hAnsi="Times New Roman" w:cs="Times New Roman"/>
          <w:sz w:val="24"/>
          <w:szCs w:val="24"/>
          <w:lang w:val="ro-RO"/>
        </w:rPr>
        <w:t>şi</w:t>
      </w:r>
      <w:proofErr w:type="spellEnd"/>
      <w:r w:rsidRPr="008551BF">
        <w:rPr>
          <w:rFonts w:ascii="Times New Roman" w:hAnsi="Times New Roman" w:cs="Times New Roman"/>
          <w:sz w:val="24"/>
          <w:szCs w:val="24"/>
          <w:lang w:val="ro-RO"/>
        </w:rPr>
        <w:t xml:space="preserve"> promovarea utilizării la consumatorii finali a surselor regenerabile de energie, cu modificările </w:t>
      </w:r>
      <w:proofErr w:type="spellStart"/>
      <w:r w:rsidRPr="008551BF">
        <w:rPr>
          <w:rFonts w:ascii="Times New Roman" w:hAnsi="Times New Roman" w:cs="Times New Roman"/>
          <w:sz w:val="24"/>
          <w:szCs w:val="24"/>
          <w:lang w:val="ro-RO"/>
        </w:rPr>
        <w:t>şi</w:t>
      </w:r>
      <w:proofErr w:type="spellEnd"/>
      <w:r w:rsidRPr="008551BF">
        <w:rPr>
          <w:rFonts w:ascii="Times New Roman" w:hAnsi="Times New Roman" w:cs="Times New Roman"/>
          <w:sz w:val="24"/>
          <w:szCs w:val="24"/>
          <w:lang w:val="ro-RO"/>
        </w:rPr>
        <w:t xml:space="preserve"> completările ulterioare</w:t>
      </w:r>
      <w:r w:rsidRPr="008551BF">
        <w:rPr>
          <w:rFonts w:ascii="Times New Roman" w:hAnsi="Times New Roman" w:cs="Times New Roman"/>
          <w:sz w:val="24"/>
          <w:szCs w:val="24"/>
        </w:rPr>
        <w:t>;</w:t>
      </w:r>
    </w:p>
    <w:p w14:paraId="616CEC59" w14:textId="77777777" w:rsidR="008551BF" w:rsidRPr="008551BF" w:rsidRDefault="008551BF" w:rsidP="00404446">
      <w:pPr>
        <w:pStyle w:val="ListParagraph"/>
        <w:numPr>
          <w:ilvl w:val="0"/>
          <w:numId w:val="14"/>
        </w:numPr>
        <w:spacing w:line="276" w:lineRule="auto"/>
        <w:jc w:val="both"/>
        <w:rPr>
          <w:rFonts w:ascii="Times New Roman" w:hAnsi="Times New Roman" w:cs="Times New Roman"/>
          <w:sz w:val="24"/>
          <w:szCs w:val="24"/>
        </w:rPr>
      </w:pPr>
      <w:proofErr w:type="spellStart"/>
      <w:r w:rsidRPr="008551BF">
        <w:rPr>
          <w:rFonts w:ascii="Times New Roman" w:hAnsi="Times New Roman" w:cs="Times New Roman"/>
          <w:sz w:val="24"/>
          <w:szCs w:val="24"/>
        </w:rPr>
        <w:t>Hotărârea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Guvernului</w:t>
      </w:r>
      <w:proofErr w:type="spellEnd"/>
      <w:r w:rsidRPr="008551BF">
        <w:rPr>
          <w:rFonts w:ascii="Times New Roman" w:hAnsi="Times New Roman" w:cs="Times New Roman"/>
          <w:sz w:val="24"/>
          <w:szCs w:val="24"/>
        </w:rPr>
        <w:t xml:space="preserve"> nr. 907/2016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etapele</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elaborare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conținutul-cadru</w:t>
      </w:r>
      <w:proofErr w:type="spellEnd"/>
      <w:r w:rsidRPr="008551BF">
        <w:rPr>
          <w:rFonts w:ascii="Times New Roman" w:hAnsi="Times New Roman" w:cs="Times New Roman"/>
          <w:sz w:val="24"/>
          <w:szCs w:val="24"/>
        </w:rPr>
        <w:t xml:space="preserve"> al </w:t>
      </w:r>
      <w:proofErr w:type="spellStart"/>
      <w:r w:rsidRPr="008551BF">
        <w:rPr>
          <w:rFonts w:ascii="Times New Roman" w:hAnsi="Times New Roman" w:cs="Times New Roman"/>
          <w:sz w:val="24"/>
          <w:szCs w:val="24"/>
        </w:rPr>
        <w:t>documentațiilor</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tehnico-economice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aferente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obiectivelor</w:t>
      </w:r>
      <w:proofErr w:type="spellEnd"/>
      <w:r w:rsidRPr="008551BF">
        <w:rPr>
          <w:rFonts w:ascii="Times New Roman" w:hAnsi="Times New Roman" w:cs="Times New Roman"/>
          <w:sz w:val="24"/>
          <w:szCs w:val="24"/>
        </w:rPr>
        <w:t>/</w:t>
      </w:r>
      <w:proofErr w:type="spellStart"/>
      <w:r w:rsidRPr="008551BF">
        <w:rPr>
          <w:rFonts w:ascii="Times New Roman" w:hAnsi="Times New Roman" w:cs="Times New Roman"/>
          <w:sz w:val="24"/>
          <w:szCs w:val="24"/>
        </w:rPr>
        <w:t>proiectelor</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investiții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finanțate</w:t>
      </w:r>
      <w:proofErr w:type="spellEnd"/>
      <w:r w:rsidRPr="008551BF">
        <w:rPr>
          <w:rFonts w:ascii="Times New Roman" w:hAnsi="Times New Roman" w:cs="Times New Roman"/>
          <w:sz w:val="24"/>
          <w:szCs w:val="24"/>
        </w:rPr>
        <w:t xml:space="preserve"> din </w:t>
      </w:r>
      <w:proofErr w:type="spellStart"/>
      <w:r w:rsidRPr="008551BF">
        <w:rPr>
          <w:rFonts w:ascii="Times New Roman" w:hAnsi="Times New Roman" w:cs="Times New Roman"/>
          <w:sz w:val="24"/>
          <w:szCs w:val="24"/>
        </w:rPr>
        <w:t>fonduri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publice</w:t>
      </w:r>
      <w:proofErr w:type="spellEnd"/>
      <w:r w:rsidRPr="008551BF">
        <w:rPr>
          <w:rFonts w:ascii="Times New Roman" w:hAnsi="Times New Roman" w:cs="Times New Roman"/>
          <w:sz w:val="24"/>
          <w:szCs w:val="24"/>
        </w:rPr>
        <w:t>;</w:t>
      </w:r>
    </w:p>
    <w:p w14:paraId="2AB3EDAC" w14:textId="77777777" w:rsidR="008551BF" w:rsidRPr="008551BF" w:rsidRDefault="008551BF" w:rsidP="00404446">
      <w:pPr>
        <w:pStyle w:val="ListParagraph"/>
        <w:numPr>
          <w:ilvl w:val="0"/>
          <w:numId w:val="14"/>
        </w:numPr>
        <w:spacing w:line="276" w:lineRule="auto"/>
        <w:jc w:val="both"/>
        <w:rPr>
          <w:rFonts w:ascii="Times New Roman" w:hAnsi="Times New Roman" w:cs="Times New Roman"/>
          <w:sz w:val="24"/>
          <w:szCs w:val="24"/>
        </w:rPr>
      </w:pPr>
      <w:proofErr w:type="spellStart"/>
      <w:r w:rsidRPr="008551BF">
        <w:rPr>
          <w:rFonts w:ascii="Times New Roman" w:hAnsi="Times New Roman" w:cs="Times New Roman"/>
          <w:sz w:val="24"/>
          <w:szCs w:val="24"/>
        </w:rPr>
        <w:t>Hotărârea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Guvernului</w:t>
      </w:r>
      <w:proofErr w:type="spellEnd"/>
      <w:r w:rsidRPr="008551BF">
        <w:rPr>
          <w:rFonts w:ascii="Times New Roman" w:hAnsi="Times New Roman" w:cs="Times New Roman"/>
          <w:sz w:val="24"/>
          <w:szCs w:val="24"/>
        </w:rPr>
        <w:t xml:space="preserve"> nr. 1395/2005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aprobarea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Programului</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măsuri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existente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şi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planificate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pentru</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promovarea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producerii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şi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consumului</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energie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electrică</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produsă</w:t>
      </w:r>
      <w:proofErr w:type="spellEnd"/>
      <w:r w:rsidRPr="008551BF">
        <w:rPr>
          <w:rFonts w:ascii="Times New Roman" w:hAnsi="Times New Roman" w:cs="Times New Roman"/>
          <w:sz w:val="24"/>
          <w:szCs w:val="24"/>
        </w:rPr>
        <w:t xml:space="preserve"> din </w:t>
      </w:r>
      <w:proofErr w:type="spellStart"/>
      <w:r w:rsidRPr="008551BF">
        <w:rPr>
          <w:rFonts w:ascii="Times New Roman" w:hAnsi="Times New Roman" w:cs="Times New Roman"/>
          <w:sz w:val="24"/>
          <w:szCs w:val="24"/>
        </w:rPr>
        <w:t>surse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regenerabile</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energie</w:t>
      </w:r>
      <w:proofErr w:type="spellEnd"/>
      <w:r w:rsidRPr="008551BF">
        <w:rPr>
          <w:rFonts w:ascii="Times New Roman" w:hAnsi="Times New Roman" w:cs="Times New Roman"/>
          <w:sz w:val="24"/>
          <w:szCs w:val="24"/>
        </w:rPr>
        <w:t>;</w:t>
      </w:r>
    </w:p>
    <w:p w14:paraId="53B1A312" w14:textId="77777777" w:rsidR="008551BF" w:rsidRPr="008551BF" w:rsidRDefault="008551BF" w:rsidP="00404446">
      <w:pPr>
        <w:pStyle w:val="ListParagraph"/>
        <w:numPr>
          <w:ilvl w:val="0"/>
          <w:numId w:val="14"/>
        </w:numPr>
        <w:spacing w:line="276" w:lineRule="auto"/>
        <w:jc w:val="both"/>
        <w:rPr>
          <w:rFonts w:ascii="Times New Roman" w:hAnsi="Times New Roman" w:cs="Times New Roman"/>
          <w:sz w:val="24"/>
          <w:szCs w:val="24"/>
        </w:rPr>
      </w:pPr>
      <w:proofErr w:type="spellStart"/>
      <w:r w:rsidRPr="008551BF">
        <w:rPr>
          <w:rFonts w:ascii="Times New Roman" w:hAnsi="Times New Roman" w:cs="Times New Roman"/>
          <w:sz w:val="24"/>
          <w:szCs w:val="24"/>
        </w:rPr>
        <w:t>Hotărârea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Guvernului</w:t>
      </w:r>
      <w:proofErr w:type="spellEnd"/>
      <w:r w:rsidRPr="008551BF">
        <w:rPr>
          <w:rFonts w:ascii="Times New Roman" w:hAnsi="Times New Roman" w:cs="Times New Roman"/>
          <w:sz w:val="24"/>
          <w:szCs w:val="24"/>
        </w:rPr>
        <w:t xml:space="preserve"> nr. 1535/2003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aprobarea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Strategiei</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valorificare</w:t>
      </w:r>
      <w:proofErr w:type="spellEnd"/>
      <w:r w:rsidRPr="008551BF">
        <w:rPr>
          <w:rFonts w:ascii="Times New Roman" w:hAnsi="Times New Roman" w:cs="Times New Roman"/>
          <w:sz w:val="24"/>
          <w:szCs w:val="24"/>
        </w:rPr>
        <w:t xml:space="preserve"> a </w:t>
      </w:r>
      <w:proofErr w:type="spellStart"/>
      <w:r w:rsidRPr="008551BF">
        <w:rPr>
          <w:rFonts w:ascii="Times New Roman" w:hAnsi="Times New Roman" w:cs="Times New Roman"/>
          <w:sz w:val="24"/>
          <w:szCs w:val="24"/>
        </w:rPr>
        <w:t>surselor</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regenerabile</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energie</w:t>
      </w:r>
      <w:proofErr w:type="spellEnd"/>
      <w:r w:rsidRPr="008551BF">
        <w:rPr>
          <w:rFonts w:ascii="Times New Roman" w:hAnsi="Times New Roman" w:cs="Times New Roman"/>
          <w:sz w:val="24"/>
          <w:szCs w:val="24"/>
        </w:rPr>
        <w:t>;</w:t>
      </w:r>
    </w:p>
    <w:p w14:paraId="60C9BD3B" w14:textId="77777777" w:rsidR="008551BF" w:rsidRPr="008551BF" w:rsidRDefault="008551BF" w:rsidP="00404446">
      <w:pPr>
        <w:pStyle w:val="ListParagraph"/>
        <w:numPr>
          <w:ilvl w:val="0"/>
          <w:numId w:val="14"/>
        </w:numPr>
        <w:spacing w:line="276" w:lineRule="auto"/>
        <w:jc w:val="both"/>
        <w:rPr>
          <w:rStyle w:val="Hyperlink"/>
          <w:rFonts w:ascii="Times New Roman" w:hAnsi="Times New Roman" w:cs="Times New Roman"/>
          <w:color w:val="auto"/>
          <w:sz w:val="24"/>
          <w:szCs w:val="24"/>
          <w:u w:val="none"/>
        </w:rPr>
      </w:pPr>
      <w:proofErr w:type="spellStart"/>
      <w:r w:rsidRPr="008551BF">
        <w:rPr>
          <w:rFonts w:ascii="Times New Roman" w:hAnsi="Times New Roman" w:cs="Times New Roman"/>
          <w:sz w:val="24"/>
          <w:szCs w:val="24"/>
        </w:rPr>
        <w:t>Hotărârea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Guvernului</w:t>
      </w:r>
      <w:proofErr w:type="spellEnd"/>
      <w:r w:rsidRPr="008551BF">
        <w:rPr>
          <w:rFonts w:ascii="Times New Roman" w:hAnsi="Times New Roman" w:cs="Times New Roman"/>
          <w:sz w:val="24"/>
          <w:szCs w:val="24"/>
        </w:rPr>
        <w:t xml:space="preserve"> nr. 867/2003 - </w:t>
      </w:r>
      <w:proofErr w:type="spellStart"/>
      <w:r w:rsidRPr="008551BF">
        <w:rPr>
          <w:rFonts w:ascii="Times New Roman" w:hAnsi="Times New Roman" w:cs="Times New Roman"/>
          <w:sz w:val="24"/>
          <w:szCs w:val="24"/>
        </w:rPr>
        <w:t>Regulamentul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racordarea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utilizatorilor</w:t>
      </w:r>
      <w:proofErr w:type="spellEnd"/>
      <w:r w:rsidRPr="008551BF">
        <w:rPr>
          <w:rFonts w:ascii="Times New Roman" w:hAnsi="Times New Roman" w:cs="Times New Roman"/>
          <w:sz w:val="24"/>
          <w:szCs w:val="24"/>
        </w:rPr>
        <w:t xml:space="preserve"> la </w:t>
      </w:r>
      <w:proofErr w:type="spellStart"/>
      <w:r w:rsidRPr="008551BF">
        <w:rPr>
          <w:rFonts w:ascii="Times New Roman" w:hAnsi="Times New Roman" w:cs="Times New Roman"/>
          <w:sz w:val="24"/>
          <w:szCs w:val="24"/>
        </w:rPr>
        <w:t>rețelele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electrice</w:t>
      </w:r>
      <w:proofErr w:type="spellEnd"/>
      <w:r w:rsidRPr="008551BF">
        <w:rPr>
          <w:rFonts w:ascii="Times New Roman" w:hAnsi="Times New Roman" w:cs="Times New Roman"/>
          <w:sz w:val="24"/>
          <w:szCs w:val="24"/>
        </w:rPr>
        <w:t xml:space="preserve"> de </w:t>
      </w:r>
      <w:proofErr w:type="spellStart"/>
      <w:r w:rsidRPr="008551BF">
        <w:rPr>
          <w:rFonts w:ascii="Times New Roman" w:hAnsi="Times New Roman" w:cs="Times New Roman"/>
          <w:sz w:val="24"/>
          <w:szCs w:val="24"/>
        </w:rPr>
        <w:t>interes</w:t>
      </w:r>
      <w:proofErr w:type="spellEnd"/>
      <w:r w:rsidRPr="008551BF">
        <w:rPr>
          <w:rFonts w:ascii="Times New Roman" w:hAnsi="Times New Roman" w:cs="Times New Roman"/>
          <w:sz w:val="24"/>
          <w:szCs w:val="24"/>
        </w:rPr>
        <w:t xml:space="preserve"> public;</w:t>
      </w:r>
    </w:p>
    <w:p w14:paraId="401F030D" w14:textId="77777777" w:rsidR="0096546C" w:rsidRDefault="0096546C" w:rsidP="00404446">
      <w:pPr>
        <w:spacing w:after="0" w:line="276" w:lineRule="auto"/>
        <w:ind w:left="284"/>
        <w:rPr>
          <w:rStyle w:val="Hyperlink"/>
          <w:rFonts w:ascii="Times New Roman" w:hAnsi="Times New Roman" w:cs="Times New Roman"/>
          <w:b/>
          <w:noProof/>
          <w:color w:val="auto"/>
          <w:sz w:val="24"/>
          <w:szCs w:val="24"/>
          <w:u w:val="none"/>
        </w:rPr>
      </w:pPr>
    </w:p>
    <w:p w14:paraId="366D7C84" w14:textId="7A022A55" w:rsidR="008551BF" w:rsidRPr="008551BF" w:rsidRDefault="008551BF" w:rsidP="00404446">
      <w:pPr>
        <w:spacing w:after="0" w:line="276" w:lineRule="auto"/>
        <w:ind w:left="284"/>
        <w:rPr>
          <w:rFonts w:ascii="Times New Roman" w:hAnsi="Times New Roman" w:cs="Times New Roman"/>
          <w:b/>
          <w:bCs/>
          <w:noProof/>
          <w:sz w:val="24"/>
          <w:szCs w:val="24"/>
        </w:rPr>
      </w:pPr>
      <w:r w:rsidRPr="008551BF">
        <w:rPr>
          <w:rStyle w:val="Hyperlink"/>
          <w:rFonts w:ascii="Times New Roman" w:hAnsi="Times New Roman" w:cs="Times New Roman"/>
          <w:b/>
          <w:noProof/>
          <w:color w:val="auto"/>
          <w:sz w:val="24"/>
          <w:szCs w:val="24"/>
          <w:u w:val="none"/>
        </w:rPr>
        <w:t>6.2.</w:t>
      </w:r>
      <w:r w:rsidRPr="008551BF">
        <w:rPr>
          <w:rStyle w:val="Hyperlink"/>
          <w:rFonts w:ascii="Times New Roman" w:hAnsi="Times New Roman" w:cs="Times New Roman"/>
          <w:b/>
          <w:bCs/>
          <w:noProof/>
          <w:color w:val="auto"/>
          <w:sz w:val="24"/>
          <w:szCs w:val="24"/>
          <w:u w:val="none"/>
        </w:rPr>
        <w:t xml:space="preserve"> Legislație privind sănătatea și securitatea în muncă</w:t>
      </w:r>
      <w:r w:rsidRPr="008551BF">
        <w:rPr>
          <w:rFonts w:ascii="Times New Roman" w:hAnsi="Times New Roman" w:cs="Times New Roman"/>
          <w:b/>
          <w:bCs/>
          <w:noProof/>
          <w:sz w:val="24"/>
          <w:szCs w:val="24"/>
        </w:rPr>
        <w:t>;</w:t>
      </w:r>
    </w:p>
    <w:p w14:paraId="214EA600" w14:textId="77777777" w:rsidR="008551BF" w:rsidRPr="008551BF" w:rsidRDefault="008551BF" w:rsidP="00404446">
      <w:pPr>
        <w:numPr>
          <w:ilvl w:val="0"/>
          <w:numId w:val="14"/>
        </w:numPr>
        <w:spacing w:after="0" w:line="276" w:lineRule="auto"/>
        <w:contextualSpacing/>
        <w:jc w:val="both"/>
        <w:rPr>
          <w:rStyle w:val="Hyperlink"/>
          <w:rFonts w:ascii="Times New Roman" w:hAnsi="Times New Roman" w:cs="Times New Roman"/>
          <w:color w:val="auto"/>
          <w:sz w:val="24"/>
          <w:szCs w:val="24"/>
          <w:u w:val="none"/>
          <w:lang w:val="ro-RO"/>
        </w:rPr>
      </w:pPr>
      <w:r w:rsidRPr="008551BF">
        <w:rPr>
          <w:rFonts w:ascii="Times New Roman" w:hAnsi="Times New Roman" w:cs="Times New Roman"/>
          <w:sz w:val="24"/>
          <w:szCs w:val="24"/>
          <w:lang w:val="ro-RO"/>
        </w:rPr>
        <w:t xml:space="preserve">Legea nr. 319/2006 privind protecția și securitatea muncii, cu modificările </w:t>
      </w:r>
      <w:proofErr w:type="spellStart"/>
      <w:r w:rsidRPr="008551BF">
        <w:rPr>
          <w:rFonts w:ascii="Times New Roman" w:hAnsi="Times New Roman" w:cs="Times New Roman"/>
          <w:sz w:val="24"/>
          <w:szCs w:val="24"/>
          <w:lang w:val="ro-RO"/>
        </w:rPr>
        <w:t>şi</w:t>
      </w:r>
      <w:proofErr w:type="spellEnd"/>
      <w:r w:rsidRPr="008551BF">
        <w:rPr>
          <w:rFonts w:ascii="Times New Roman" w:hAnsi="Times New Roman" w:cs="Times New Roman"/>
          <w:sz w:val="24"/>
          <w:szCs w:val="24"/>
          <w:lang w:val="ro-RO"/>
        </w:rPr>
        <w:t xml:space="preserve"> completările ulterioare;</w:t>
      </w:r>
    </w:p>
    <w:p w14:paraId="614323DE" w14:textId="77777777" w:rsidR="008551BF" w:rsidRPr="008551BF" w:rsidRDefault="008551BF" w:rsidP="00404446">
      <w:pPr>
        <w:spacing w:after="0" w:line="276" w:lineRule="auto"/>
        <w:ind w:left="284"/>
        <w:rPr>
          <w:rFonts w:ascii="Times New Roman" w:hAnsi="Times New Roman" w:cs="Times New Roman"/>
          <w:b/>
          <w:bCs/>
          <w:noProof/>
          <w:sz w:val="24"/>
          <w:szCs w:val="24"/>
        </w:rPr>
      </w:pPr>
      <w:r w:rsidRPr="008551BF">
        <w:rPr>
          <w:rStyle w:val="Hyperlink"/>
          <w:rFonts w:ascii="Times New Roman" w:hAnsi="Times New Roman" w:cs="Times New Roman"/>
          <w:b/>
          <w:noProof/>
          <w:color w:val="auto"/>
          <w:sz w:val="24"/>
          <w:szCs w:val="24"/>
          <w:u w:val="none"/>
        </w:rPr>
        <w:t>6.3.</w:t>
      </w:r>
      <w:r w:rsidRPr="008551BF">
        <w:rPr>
          <w:rStyle w:val="Hyperlink"/>
          <w:rFonts w:ascii="Times New Roman" w:hAnsi="Times New Roman" w:cs="Times New Roman"/>
          <w:b/>
          <w:bCs/>
          <w:noProof/>
          <w:color w:val="auto"/>
          <w:sz w:val="24"/>
          <w:szCs w:val="24"/>
          <w:u w:val="none"/>
        </w:rPr>
        <w:t xml:space="preserve"> Cerințe și legislație de mediu</w:t>
      </w:r>
      <w:r w:rsidRPr="008551BF">
        <w:rPr>
          <w:rFonts w:ascii="Times New Roman" w:hAnsi="Times New Roman" w:cs="Times New Roman"/>
          <w:b/>
          <w:bCs/>
          <w:noProof/>
          <w:sz w:val="24"/>
          <w:szCs w:val="24"/>
        </w:rPr>
        <w:t>;</w:t>
      </w:r>
    </w:p>
    <w:p w14:paraId="67C3DBA1" w14:textId="77777777" w:rsidR="008551BF" w:rsidRPr="008551BF" w:rsidRDefault="008551BF" w:rsidP="00404446">
      <w:pPr>
        <w:pStyle w:val="ListParagraph"/>
        <w:numPr>
          <w:ilvl w:val="0"/>
          <w:numId w:val="14"/>
        </w:numPr>
        <w:spacing w:line="276" w:lineRule="auto"/>
        <w:jc w:val="both"/>
        <w:rPr>
          <w:rStyle w:val="Hyperlink"/>
          <w:rFonts w:ascii="Times New Roman" w:hAnsi="Times New Roman" w:cs="Times New Roman"/>
          <w:color w:val="auto"/>
          <w:sz w:val="24"/>
          <w:szCs w:val="24"/>
          <w:u w:val="none"/>
        </w:rPr>
      </w:pPr>
      <w:r w:rsidRPr="008551BF">
        <w:rPr>
          <w:rFonts w:ascii="Times New Roman" w:hAnsi="Times New Roman" w:cs="Times New Roman"/>
          <w:sz w:val="24"/>
          <w:szCs w:val="24"/>
        </w:rPr>
        <w:t xml:space="preserve">OUG nr. 195/2005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protecţia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mediului</w:t>
      </w:r>
      <w:proofErr w:type="spellEnd"/>
      <w:r w:rsidRPr="008551BF">
        <w:rPr>
          <w:rFonts w:ascii="Times New Roman" w:hAnsi="Times New Roman" w:cs="Times New Roman"/>
          <w:sz w:val="24"/>
          <w:szCs w:val="24"/>
        </w:rPr>
        <w:t xml:space="preserve">, cu </w:t>
      </w:r>
      <w:proofErr w:type="spellStart"/>
      <w:r w:rsidRPr="008551BF">
        <w:rPr>
          <w:rFonts w:ascii="Times New Roman" w:hAnsi="Times New Roman" w:cs="Times New Roman"/>
          <w:sz w:val="24"/>
          <w:szCs w:val="24"/>
        </w:rPr>
        <w:t>modificările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completările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ulterioare</w:t>
      </w:r>
      <w:proofErr w:type="spellEnd"/>
      <w:r w:rsidRPr="008551BF">
        <w:rPr>
          <w:rFonts w:ascii="Times New Roman" w:hAnsi="Times New Roman" w:cs="Times New Roman"/>
          <w:sz w:val="24"/>
          <w:szCs w:val="24"/>
        </w:rPr>
        <w:t>;</w:t>
      </w:r>
    </w:p>
    <w:p w14:paraId="5FCDA37A" w14:textId="77777777" w:rsidR="008551BF" w:rsidRPr="008551BF" w:rsidRDefault="008551BF" w:rsidP="00404446">
      <w:pPr>
        <w:spacing w:after="0" w:line="276" w:lineRule="auto"/>
        <w:ind w:left="284"/>
        <w:rPr>
          <w:rFonts w:ascii="Times New Roman" w:hAnsi="Times New Roman" w:cs="Times New Roman"/>
          <w:b/>
          <w:bCs/>
          <w:noProof/>
          <w:sz w:val="24"/>
          <w:szCs w:val="24"/>
        </w:rPr>
      </w:pPr>
      <w:r w:rsidRPr="008551BF">
        <w:rPr>
          <w:rStyle w:val="Hyperlink"/>
          <w:rFonts w:ascii="Times New Roman" w:hAnsi="Times New Roman" w:cs="Times New Roman"/>
          <w:b/>
          <w:noProof/>
          <w:color w:val="auto"/>
          <w:sz w:val="24"/>
          <w:szCs w:val="24"/>
          <w:u w:val="none"/>
        </w:rPr>
        <w:t>6.4.</w:t>
      </w:r>
      <w:r w:rsidRPr="008551BF">
        <w:rPr>
          <w:rStyle w:val="Hyperlink"/>
          <w:rFonts w:ascii="Times New Roman" w:hAnsi="Times New Roman" w:cs="Times New Roman"/>
          <w:b/>
          <w:bCs/>
          <w:noProof/>
          <w:color w:val="auto"/>
          <w:sz w:val="24"/>
          <w:szCs w:val="24"/>
          <w:u w:val="none"/>
        </w:rPr>
        <w:t xml:space="preserve"> Cerințe si legislație calitate</w:t>
      </w:r>
      <w:r w:rsidRPr="008551BF">
        <w:rPr>
          <w:rFonts w:ascii="Times New Roman" w:hAnsi="Times New Roman" w:cs="Times New Roman"/>
          <w:b/>
          <w:bCs/>
          <w:noProof/>
          <w:sz w:val="24"/>
          <w:szCs w:val="24"/>
        </w:rPr>
        <w:t>;</w:t>
      </w:r>
    </w:p>
    <w:p w14:paraId="6F05600D" w14:textId="77777777" w:rsidR="008551BF" w:rsidRPr="008551BF" w:rsidRDefault="008551BF" w:rsidP="00404446">
      <w:pPr>
        <w:numPr>
          <w:ilvl w:val="0"/>
          <w:numId w:val="14"/>
        </w:numPr>
        <w:spacing w:after="0" w:line="276" w:lineRule="auto"/>
        <w:contextualSpacing/>
        <w:jc w:val="both"/>
        <w:rPr>
          <w:rFonts w:ascii="Times New Roman" w:hAnsi="Times New Roman" w:cs="Times New Roman"/>
          <w:sz w:val="24"/>
          <w:szCs w:val="24"/>
          <w:lang w:val="ro-RO"/>
        </w:rPr>
      </w:pPr>
      <w:r w:rsidRPr="008551BF">
        <w:rPr>
          <w:rFonts w:ascii="Times New Roman" w:hAnsi="Times New Roman" w:cs="Times New Roman"/>
          <w:sz w:val="24"/>
          <w:szCs w:val="24"/>
          <w:lang w:val="ro-RO"/>
        </w:rPr>
        <w:t xml:space="preserve">Legea nr. 10/1995 privind calitatea in </w:t>
      </w:r>
      <w:proofErr w:type="spellStart"/>
      <w:r w:rsidRPr="008551BF">
        <w:rPr>
          <w:rFonts w:ascii="Times New Roman" w:hAnsi="Times New Roman" w:cs="Times New Roman"/>
          <w:sz w:val="24"/>
          <w:szCs w:val="24"/>
          <w:lang w:val="ro-RO"/>
        </w:rPr>
        <w:t>constructii</w:t>
      </w:r>
      <w:proofErr w:type="spellEnd"/>
      <w:r w:rsidRPr="008551BF">
        <w:rPr>
          <w:rFonts w:ascii="Times New Roman" w:hAnsi="Times New Roman" w:cs="Times New Roman"/>
          <w:sz w:val="24"/>
          <w:szCs w:val="24"/>
          <w:lang w:val="ro-RO"/>
        </w:rPr>
        <w:t xml:space="preserve">, cu modificările </w:t>
      </w:r>
      <w:proofErr w:type="spellStart"/>
      <w:r w:rsidRPr="008551BF">
        <w:rPr>
          <w:rFonts w:ascii="Times New Roman" w:hAnsi="Times New Roman" w:cs="Times New Roman"/>
          <w:sz w:val="24"/>
          <w:szCs w:val="24"/>
          <w:lang w:val="ro-RO"/>
        </w:rPr>
        <w:t>şi</w:t>
      </w:r>
      <w:proofErr w:type="spellEnd"/>
      <w:r w:rsidRPr="008551BF">
        <w:rPr>
          <w:rFonts w:ascii="Times New Roman" w:hAnsi="Times New Roman" w:cs="Times New Roman"/>
          <w:sz w:val="24"/>
          <w:szCs w:val="24"/>
          <w:lang w:val="ro-RO"/>
        </w:rPr>
        <w:t xml:space="preserve"> completările ulterioare;</w:t>
      </w:r>
    </w:p>
    <w:p w14:paraId="3C42BFAB" w14:textId="77777777" w:rsidR="008551BF" w:rsidRPr="008551BF" w:rsidRDefault="008551BF" w:rsidP="00404446">
      <w:pPr>
        <w:numPr>
          <w:ilvl w:val="0"/>
          <w:numId w:val="14"/>
        </w:numPr>
        <w:spacing w:after="0" w:line="276" w:lineRule="auto"/>
        <w:contextualSpacing/>
        <w:jc w:val="both"/>
        <w:rPr>
          <w:rFonts w:ascii="Times New Roman" w:hAnsi="Times New Roman" w:cs="Times New Roman"/>
          <w:sz w:val="24"/>
          <w:szCs w:val="24"/>
          <w:lang w:val="ro-RO"/>
        </w:rPr>
      </w:pPr>
      <w:r w:rsidRPr="008551BF">
        <w:rPr>
          <w:rFonts w:ascii="Times New Roman" w:hAnsi="Times New Roman" w:cs="Times New Roman"/>
          <w:sz w:val="24"/>
          <w:szCs w:val="24"/>
          <w:lang w:val="ro-RO"/>
        </w:rPr>
        <w:t xml:space="preserve">Legea nr. 50/1995 privind autorizarea executării lucrărilor de construcții (republicată), cu modificările </w:t>
      </w:r>
      <w:proofErr w:type="spellStart"/>
      <w:r w:rsidRPr="008551BF">
        <w:rPr>
          <w:rFonts w:ascii="Times New Roman" w:hAnsi="Times New Roman" w:cs="Times New Roman"/>
          <w:sz w:val="24"/>
          <w:szCs w:val="24"/>
          <w:lang w:val="ro-RO"/>
        </w:rPr>
        <w:t>şi</w:t>
      </w:r>
      <w:proofErr w:type="spellEnd"/>
      <w:r w:rsidRPr="008551BF">
        <w:rPr>
          <w:rFonts w:ascii="Times New Roman" w:hAnsi="Times New Roman" w:cs="Times New Roman"/>
          <w:sz w:val="24"/>
          <w:szCs w:val="24"/>
          <w:lang w:val="ro-RO"/>
        </w:rPr>
        <w:t xml:space="preserve"> completările ulterioare;</w:t>
      </w:r>
    </w:p>
    <w:p w14:paraId="67BFE127" w14:textId="77777777" w:rsidR="008551BF" w:rsidRPr="008551BF" w:rsidRDefault="008551BF" w:rsidP="00404446">
      <w:pPr>
        <w:numPr>
          <w:ilvl w:val="0"/>
          <w:numId w:val="14"/>
        </w:numPr>
        <w:spacing w:after="0" w:line="276" w:lineRule="auto"/>
        <w:contextualSpacing/>
        <w:jc w:val="both"/>
        <w:rPr>
          <w:rFonts w:ascii="Times New Roman" w:hAnsi="Times New Roman" w:cs="Times New Roman"/>
          <w:sz w:val="24"/>
          <w:szCs w:val="24"/>
          <w:lang w:val="ro-RO"/>
        </w:rPr>
      </w:pPr>
      <w:r w:rsidRPr="008551BF">
        <w:rPr>
          <w:rFonts w:ascii="Times New Roman" w:hAnsi="Times New Roman" w:cs="Times New Roman"/>
          <w:sz w:val="24"/>
          <w:szCs w:val="24"/>
          <w:lang w:val="ro-RO"/>
        </w:rPr>
        <w:t xml:space="preserve">H.G. nr. 273/1994 privind aprobarea Regulamentului de </w:t>
      </w:r>
      <w:proofErr w:type="spellStart"/>
      <w:r w:rsidRPr="008551BF">
        <w:rPr>
          <w:rFonts w:ascii="Times New Roman" w:hAnsi="Times New Roman" w:cs="Times New Roman"/>
          <w:sz w:val="24"/>
          <w:szCs w:val="24"/>
          <w:lang w:val="ro-RO"/>
        </w:rPr>
        <w:t>recepţie</w:t>
      </w:r>
      <w:proofErr w:type="spellEnd"/>
      <w:r w:rsidRPr="008551BF">
        <w:rPr>
          <w:rFonts w:ascii="Times New Roman" w:hAnsi="Times New Roman" w:cs="Times New Roman"/>
          <w:sz w:val="24"/>
          <w:szCs w:val="24"/>
          <w:lang w:val="ro-RO"/>
        </w:rPr>
        <w:t xml:space="preserve"> a lucrărilor de </w:t>
      </w:r>
      <w:proofErr w:type="spellStart"/>
      <w:r w:rsidRPr="008551BF">
        <w:rPr>
          <w:rFonts w:ascii="Times New Roman" w:hAnsi="Times New Roman" w:cs="Times New Roman"/>
          <w:sz w:val="24"/>
          <w:szCs w:val="24"/>
          <w:lang w:val="ro-RO"/>
        </w:rPr>
        <w:t>construcţii</w:t>
      </w:r>
      <w:proofErr w:type="spellEnd"/>
    </w:p>
    <w:p w14:paraId="472D93CC" w14:textId="77777777" w:rsidR="008551BF" w:rsidRPr="008551BF" w:rsidRDefault="008551BF" w:rsidP="00404446">
      <w:pPr>
        <w:spacing w:after="0" w:line="276" w:lineRule="auto"/>
        <w:ind w:left="720"/>
        <w:contextualSpacing/>
        <w:jc w:val="both"/>
        <w:rPr>
          <w:rFonts w:ascii="Times New Roman" w:hAnsi="Times New Roman" w:cs="Times New Roman"/>
          <w:sz w:val="24"/>
          <w:szCs w:val="24"/>
          <w:lang w:val="ro-RO"/>
        </w:rPr>
      </w:pPr>
      <w:proofErr w:type="spellStart"/>
      <w:r w:rsidRPr="008551BF">
        <w:rPr>
          <w:rFonts w:ascii="Times New Roman" w:hAnsi="Times New Roman" w:cs="Times New Roman"/>
          <w:sz w:val="24"/>
          <w:szCs w:val="24"/>
          <w:lang w:val="ro-RO"/>
        </w:rPr>
        <w:t>instalaţii</w:t>
      </w:r>
      <w:proofErr w:type="spellEnd"/>
      <w:r w:rsidRPr="008551BF">
        <w:rPr>
          <w:rFonts w:ascii="Times New Roman" w:hAnsi="Times New Roman" w:cs="Times New Roman"/>
          <w:sz w:val="24"/>
          <w:szCs w:val="24"/>
          <w:lang w:val="ro-RO"/>
        </w:rPr>
        <w:t xml:space="preserve"> aferente acestora;</w:t>
      </w:r>
    </w:p>
    <w:p w14:paraId="3A8BD1E6" w14:textId="77777777" w:rsidR="008551BF" w:rsidRPr="008551BF" w:rsidRDefault="008551BF" w:rsidP="00404446">
      <w:pPr>
        <w:pStyle w:val="ListParagraph"/>
        <w:numPr>
          <w:ilvl w:val="0"/>
          <w:numId w:val="14"/>
        </w:numPr>
        <w:spacing w:line="276" w:lineRule="auto"/>
        <w:jc w:val="both"/>
        <w:rPr>
          <w:rStyle w:val="Hyperlink"/>
          <w:rFonts w:ascii="Times New Roman" w:hAnsi="Times New Roman" w:cs="Times New Roman"/>
          <w:color w:val="auto"/>
          <w:sz w:val="24"/>
          <w:szCs w:val="24"/>
          <w:u w:val="none"/>
        </w:rPr>
      </w:pPr>
      <w:proofErr w:type="spellStart"/>
      <w:r w:rsidRPr="008551BF">
        <w:rPr>
          <w:rFonts w:ascii="Times New Roman" w:hAnsi="Times New Roman" w:cs="Times New Roman"/>
          <w:sz w:val="24"/>
          <w:szCs w:val="24"/>
        </w:rPr>
        <w:t>Hotărârea</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Guvernului</w:t>
      </w:r>
      <w:proofErr w:type="spellEnd"/>
      <w:r w:rsidRPr="008551BF">
        <w:rPr>
          <w:rFonts w:ascii="Times New Roman" w:hAnsi="Times New Roman" w:cs="Times New Roman"/>
          <w:sz w:val="24"/>
          <w:szCs w:val="24"/>
        </w:rPr>
        <w:t xml:space="preserve"> nr. 272/1994 - </w:t>
      </w:r>
      <w:proofErr w:type="spellStart"/>
      <w:r w:rsidRPr="008551BF">
        <w:rPr>
          <w:rFonts w:ascii="Times New Roman" w:hAnsi="Times New Roman" w:cs="Times New Roman"/>
          <w:sz w:val="24"/>
          <w:szCs w:val="24"/>
        </w:rPr>
        <w:t>Regulamentul</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privind</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controlul</w:t>
      </w:r>
      <w:proofErr w:type="spellEnd"/>
      <w:r w:rsidRPr="008551BF">
        <w:rPr>
          <w:rFonts w:ascii="Times New Roman" w:hAnsi="Times New Roman" w:cs="Times New Roman"/>
          <w:sz w:val="24"/>
          <w:szCs w:val="24"/>
        </w:rPr>
        <w:t xml:space="preserve"> de stat al </w:t>
      </w:r>
      <w:proofErr w:type="spellStart"/>
      <w:r w:rsidRPr="008551BF">
        <w:rPr>
          <w:rFonts w:ascii="Times New Roman" w:hAnsi="Times New Roman" w:cs="Times New Roman"/>
          <w:sz w:val="24"/>
          <w:szCs w:val="24"/>
        </w:rPr>
        <w:t>calitatii</w:t>
      </w:r>
      <w:proofErr w:type="spellEnd"/>
      <w:r w:rsidRPr="008551BF">
        <w:rPr>
          <w:rFonts w:ascii="Times New Roman" w:hAnsi="Times New Roman" w:cs="Times New Roman"/>
          <w:sz w:val="24"/>
          <w:szCs w:val="24"/>
        </w:rPr>
        <w:t xml:space="preserve"> in </w:t>
      </w:r>
      <w:proofErr w:type="spellStart"/>
      <w:r w:rsidRPr="008551BF">
        <w:rPr>
          <w:rFonts w:ascii="Times New Roman" w:hAnsi="Times New Roman" w:cs="Times New Roman"/>
          <w:sz w:val="24"/>
          <w:szCs w:val="24"/>
        </w:rPr>
        <w:t>constructii</w:t>
      </w:r>
      <w:proofErr w:type="spellEnd"/>
      <w:r w:rsidRPr="008551BF">
        <w:rPr>
          <w:rFonts w:ascii="Times New Roman" w:hAnsi="Times New Roman" w:cs="Times New Roman"/>
          <w:sz w:val="24"/>
          <w:szCs w:val="24"/>
        </w:rPr>
        <w:t xml:space="preserve">, cu </w:t>
      </w:r>
      <w:proofErr w:type="spellStart"/>
      <w:r w:rsidRPr="008551BF">
        <w:rPr>
          <w:rFonts w:ascii="Times New Roman" w:hAnsi="Times New Roman" w:cs="Times New Roman"/>
          <w:sz w:val="24"/>
          <w:szCs w:val="24"/>
        </w:rPr>
        <w:t>modificările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și</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completările</w:t>
      </w:r>
      <w:proofErr w:type="spellEnd"/>
      <w:r w:rsidRPr="008551BF">
        <w:rPr>
          <w:rFonts w:ascii="Times New Roman" w:hAnsi="Times New Roman" w:cs="Times New Roman"/>
          <w:sz w:val="24"/>
          <w:szCs w:val="24"/>
        </w:rPr>
        <w:t xml:space="preserve"> </w:t>
      </w:r>
      <w:proofErr w:type="spellStart"/>
      <w:r w:rsidRPr="008551BF">
        <w:rPr>
          <w:rFonts w:ascii="Times New Roman" w:hAnsi="Times New Roman" w:cs="Times New Roman"/>
          <w:sz w:val="24"/>
          <w:szCs w:val="24"/>
        </w:rPr>
        <w:t>ulterioare</w:t>
      </w:r>
      <w:proofErr w:type="spellEnd"/>
      <w:r w:rsidRPr="008551BF">
        <w:rPr>
          <w:rFonts w:ascii="Times New Roman" w:hAnsi="Times New Roman" w:cs="Times New Roman"/>
          <w:sz w:val="24"/>
          <w:szCs w:val="24"/>
        </w:rPr>
        <w:t>;</w:t>
      </w:r>
    </w:p>
    <w:p w14:paraId="210047C3" w14:textId="77777777" w:rsidR="008551BF" w:rsidRPr="008551BF" w:rsidRDefault="008551BF" w:rsidP="00404446">
      <w:pPr>
        <w:spacing w:after="0" w:line="276" w:lineRule="auto"/>
        <w:ind w:left="810" w:hanging="526"/>
        <w:jc w:val="both"/>
        <w:rPr>
          <w:rFonts w:ascii="Times New Roman" w:hAnsi="Times New Roman" w:cs="Times New Roman"/>
          <w:b/>
          <w:bCs/>
          <w:noProof/>
          <w:sz w:val="24"/>
          <w:szCs w:val="24"/>
        </w:rPr>
      </w:pPr>
      <w:r w:rsidRPr="008551BF">
        <w:rPr>
          <w:rStyle w:val="Hyperlink"/>
          <w:rFonts w:ascii="Times New Roman" w:hAnsi="Times New Roman" w:cs="Times New Roman"/>
          <w:b/>
          <w:noProof/>
          <w:color w:val="auto"/>
          <w:sz w:val="24"/>
          <w:szCs w:val="24"/>
          <w:u w:val="none"/>
        </w:rPr>
        <w:t>6.5.</w:t>
      </w:r>
      <w:r w:rsidRPr="008551BF">
        <w:rPr>
          <w:rFonts w:ascii="Times New Roman" w:hAnsi="Times New Roman" w:cs="Times New Roman"/>
          <w:sz w:val="24"/>
          <w:szCs w:val="24"/>
        </w:rPr>
        <w:t xml:space="preserve"> </w:t>
      </w:r>
      <w:r w:rsidRPr="008551BF">
        <w:rPr>
          <w:rFonts w:ascii="Times New Roman" w:hAnsi="Times New Roman" w:cs="Times New Roman"/>
          <w:b/>
          <w:bCs/>
          <w:noProof/>
          <w:sz w:val="24"/>
          <w:szCs w:val="24"/>
        </w:rPr>
        <w:t>Legislație privind managementul situațiilor de urgență (apărarea împotriva incendiilor și protecția civilă);</w:t>
      </w:r>
    </w:p>
    <w:p w14:paraId="22CDCA33" w14:textId="77777777" w:rsidR="008551BF" w:rsidRPr="008551BF" w:rsidRDefault="008551BF" w:rsidP="00404446">
      <w:pPr>
        <w:pStyle w:val="ListParagraph"/>
        <w:numPr>
          <w:ilvl w:val="0"/>
          <w:numId w:val="15"/>
        </w:numPr>
        <w:spacing w:line="276" w:lineRule="auto"/>
        <w:ind w:left="720"/>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Legea nr. 307/2006 privind apărarea împotriva incendiilor, modificat și completat;</w:t>
      </w:r>
    </w:p>
    <w:p w14:paraId="4BD2CF82" w14:textId="77777777" w:rsidR="008551BF" w:rsidRPr="008551BF" w:rsidRDefault="008551BF" w:rsidP="00404446">
      <w:pPr>
        <w:pStyle w:val="ListParagraph"/>
        <w:numPr>
          <w:ilvl w:val="0"/>
          <w:numId w:val="15"/>
        </w:numPr>
        <w:spacing w:line="276" w:lineRule="auto"/>
        <w:ind w:left="720"/>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Legea nr. 481/2004 privind protecţia civilă, cu modificările și completările ulterioare;;</w:t>
      </w:r>
    </w:p>
    <w:p w14:paraId="716F84EA" w14:textId="77777777" w:rsidR="008551BF" w:rsidRPr="008551BF" w:rsidRDefault="008551BF" w:rsidP="00404446">
      <w:pPr>
        <w:pStyle w:val="ListParagraph"/>
        <w:numPr>
          <w:ilvl w:val="0"/>
          <w:numId w:val="15"/>
        </w:numPr>
        <w:spacing w:line="276" w:lineRule="auto"/>
        <w:ind w:left="720"/>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O.U.G. nr. 21/2004 privind Sistemul Naţional de Management al Situaţiilor de Urgenţă;</w:t>
      </w:r>
    </w:p>
    <w:p w14:paraId="5E4B0B47" w14:textId="77777777" w:rsidR="008551BF" w:rsidRPr="008551BF" w:rsidRDefault="008551BF" w:rsidP="00404446">
      <w:pPr>
        <w:pStyle w:val="ListParagraph"/>
        <w:numPr>
          <w:ilvl w:val="0"/>
          <w:numId w:val="15"/>
        </w:numPr>
        <w:spacing w:line="276" w:lineRule="auto"/>
        <w:ind w:left="720"/>
        <w:jc w:val="both"/>
        <w:rPr>
          <w:rStyle w:val="Hyperlink"/>
          <w:rFonts w:ascii="Times New Roman" w:hAnsi="Times New Roman" w:cs="Times New Roman"/>
          <w:noProof/>
          <w:color w:val="auto"/>
          <w:sz w:val="24"/>
          <w:szCs w:val="24"/>
          <w:u w:val="none"/>
        </w:rPr>
      </w:pPr>
      <w:r w:rsidRPr="008551BF">
        <w:rPr>
          <w:rFonts w:ascii="Times New Roman" w:hAnsi="Times New Roman" w:cs="Times New Roman"/>
          <w:noProof/>
          <w:sz w:val="24"/>
          <w:szCs w:val="24"/>
        </w:rPr>
        <w:lastRenderedPageBreak/>
        <w:t>H.G. nr. 1088/2000 pentru aprobarea Regulamentului de apărare împotriva incendiilor;</w:t>
      </w:r>
    </w:p>
    <w:p w14:paraId="7FFC8FCF" w14:textId="77777777" w:rsidR="008551BF" w:rsidRPr="008551BF" w:rsidRDefault="008551BF" w:rsidP="00404446">
      <w:pPr>
        <w:spacing w:after="0" w:line="276" w:lineRule="auto"/>
        <w:ind w:left="284"/>
        <w:rPr>
          <w:rStyle w:val="Hyperlink"/>
          <w:rFonts w:ascii="Times New Roman" w:hAnsi="Times New Roman" w:cs="Times New Roman"/>
          <w:b/>
          <w:bCs/>
          <w:noProof/>
          <w:color w:val="auto"/>
          <w:sz w:val="24"/>
          <w:szCs w:val="24"/>
          <w:u w:val="none"/>
        </w:rPr>
      </w:pPr>
      <w:r w:rsidRPr="008551BF">
        <w:rPr>
          <w:rStyle w:val="Hyperlink"/>
          <w:rFonts w:ascii="Times New Roman" w:hAnsi="Times New Roman" w:cs="Times New Roman"/>
          <w:b/>
          <w:noProof/>
          <w:color w:val="auto"/>
          <w:sz w:val="24"/>
          <w:szCs w:val="24"/>
          <w:u w:val="none"/>
        </w:rPr>
        <w:t>6.6</w:t>
      </w:r>
      <w:r w:rsidRPr="008551BF">
        <w:rPr>
          <w:rStyle w:val="Hyperlink"/>
          <w:rFonts w:ascii="Times New Roman" w:hAnsi="Times New Roman" w:cs="Times New Roman"/>
          <w:b/>
          <w:bCs/>
          <w:noProof/>
          <w:color w:val="auto"/>
          <w:sz w:val="24"/>
          <w:szCs w:val="24"/>
          <w:u w:val="none"/>
        </w:rPr>
        <w:t xml:space="preserve">  Legislație în materia protecției informațiilor clasificate</w:t>
      </w:r>
      <w:r w:rsidRPr="008551BF">
        <w:rPr>
          <w:rStyle w:val="Hyperlink"/>
          <w:rFonts w:ascii="Times New Roman" w:hAnsi="Times New Roman" w:cs="Times New Roman"/>
          <w:noProof/>
          <w:color w:val="auto"/>
          <w:sz w:val="24"/>
          <w:szCs w:val="24"/>
          <w:u w:val="none"/>
        </w:rPr>
        <w:t xml:space="preserve"> (după caz)</w:t>
      </w:r>
    </w:p>
    <w:p w14:paraId="1726036B" w14:textId="77777777" w:rsidR="008551BF" w:rsidRPr="008551BF" w:rsidRDefault="008551BF" w:rsidP="00404446">
      <w:pPr>
        <w:pStyle w:val="ListParagraph"/>
        <w:numPr>
          <w:ilvl w:val="0"/>
          <w:numId w:val="17"/>
        </w:numPr>
        <w:spacing w:line="276" w:lineRule="auto"/>
        <w:jc w:val="both"/>
        <w:rPr>
          <w:rStyle w:val="Hyperlink"/>
          <w:rFonts w:ascii="Times New Roman" w:hAnsi="Times New Roman" w:cs="Times New Roman"/>
          <w:bCs/>
          <w:noProof/>
          <w:color w:val="auto"/>
          <w:sz w:val="24"/>
          <w:szCs w:val="24"/>
          <w:u w:val="none"/>
        </w:rPr>
      </w:pPr>
      <w:r w:rsidRPr="008551BF">
        <w:rPr>
          <w:rStyle w:val="Hyperlink"/>
          <w:rFonts w:ascii="Times New Roman" w:hAnsi="Times New Roman" w:cs="Times New Roman"/>
          <w:bCs/>
          <w:noProof/>
          <w:color w:val="auto"/>
          <w:sz w:val="24"/>
          <w:szCs w:val="24"/>
          <w:u w:val="none"/>
        </w:rPr>
        <w:t xml:space="preserve">Legea nr. 182/2002 privind informațiile clasificate, </w:t>
      </w:r>
      <w:r w:rsidRPr="008551BF">
        <w:rPr>
          <w:rStyle w:val="Hyperlink"/>
          <w:rFonts w:ascii="Times New Roman" w:hAnsi="Times New Roman" w:cs="Times New Roman"/>
          <w:noProof/>
          <w:color w:val="auto"/>
          <w:sz w:val="24"/>
          <w:szCs w:val="24"/>
          <w:u w:val="none"/>
        </w:rPr>
        <w:t>cu modificări și completări ulterioare;</w:t>
      </w:r>
    </w:p>
    <w:p w14:paraId="285DE63B" w14:textId="77777777" w:rsidR="008551BF" w:rsidRPr="008551BF" w:rsidRDefault="008551BF" w:rsidP="00404446">
      <w:pPr>
        <w:pStyle w:val="ListParagraph"/>
        <w:numPr>
          <w:ilvl w:val="0"/>
          <w:numId w:val="17"/>
        </w:numPr>
        <w:spacing w:line="276" w:lineRule="auto"/>
        <w:jc w:val="both"/>
        <w:rPr>
          <w:rStyle w:val="Hyperlink"/>
          <w:rFonts w:ascii="Times New Roman" w:hAnsi="Times New Roman" w:cs="Times New Roman"/>
          <w:bCs/>
          <w:noProof/>
          <w:color w:val="auto"/>
          <w:sz w:val="24"/>
          <w:szCs w:val="24"/>
          <w:u w:val="none"/>
        </w:rPr>
      </w:pPr>
      <w:r w:rsidRPr="008551BF">
        <w:rPr>
          <w:rStyle w:val="Hyperlink"/>
          <w:rFonts w:ascii="Times New Roman" w:hAnsi="Times New Roman" w:cs="Times New Roman"/>
          <w:noProof/>
          <w:color w:val="auto"/>
          <w:sz w:val="24"/>
          <w:szCs w:val="24"/>
          <w:u w:val="none"/>
        </w:rPr>
        <w:t>HG nr. 585/2002 privind normele de aplicare a legii 182/2002, cu modificările și completările ulterioare.</w:t>
      </w:r>
    </w:p>
    <w:p w14:paraId="35562E6A" w14:textId="77777777" w:rsidR="008551BF" w:rsidRPr="008551BF" w:rsidRDefault="008551BF" w:rsidP="00404446">
      <w:pPr>
        <w:pStyle w:val="ListParagraph"/>
        <w:spacing w:line="276" w:lineRule="auto"/>
        <w:jc w:val="both"/>
        <w:rPr>
          <w:rStyle w:val="Hyperlink"/>
          <w:rFonts w:ascii="Times New Roman" w:hAnsi="Times New Roman" w:cs="Times New Roman"/>
          <w:bCs/>
          <w:noProof/>
          <w:color w:val="auto"/>
          <w:sz w:val="24"/>
          <w:szCs w:val="24"/>
          <w:u w:val="none"/>
        </w:rPr>
      </w:pPr>
    </w:p>
    <w:p w14:paraId="463F6F33" w14:textId="77777777" w:rsidR="008551BF" w:rsidRPr="00C23622" w:rsidRDefault="008551BF" w:rsidP="00404446">
      <w:pPr>
        <w:spacing w:after="0" w:line="276" w:lineRule="auto"/>
        <w:rPr>
          <w:rStyle w:val="Hyperlink"/>
          <w:rFonts w:ascii="Times New Roman" w:hAnsi="Times New Roman" w:cs="Times New Roman"/>
          <w:b/>
          <w:bCs/>
          <w:noProof/>
          <w:color w:val="auto"/>
          <w:sz w:val="24"/>
          <w:szCs w:val="24"/>
        </w:rPr>
      </w:pPr>
      <w:r w:rsidRPr="00C23622">
        <w:rPr>
          <w:rStyle w:val="Hyperlink"/>
          <w:rFonts w:ascii="Times New Roman" w:hAnsi="Times New Roman" w:cs="Times New Roman"/>
          <w:b/>
          <w:noProof/>
          <w:color w:val="auto"/>
          <w:sz w:val="24"/>
          <w:szCs w:val="24"/>
        </w:rPr>
        <w:t>Cap. 7</w:t>
      </w:r>
      <w:r w:rsidRPr="00C23622">
        <w:rPr>
          <w:rStyle w:val="Hyperlink"/>
          <w:rFonts w:ascii="Times New Roman" w:hAnsi="Times New Roman" w:cs="Times New Roman"/>
          <w:b/>
          <w:bCs/>
          <w:noProof/>
          <w:color w:val="auto"/>
          <w:sz w:val="24"/>
          <w:szCs w:val="24"/>
        </w:rPr>
        <w:t xml:space="preserve"> Alte informatii </w:t>
      </w:r>
    </w:p>
    <w:p w14:paraId="0A99D770" w14:textId="77777777" w:rsidR="008551BF" w:rsidRPr="008551BF" w:rsidRDefault="008551BF" w:rsidP="00404446">
      <w:pPr>
        <w:spacing w:after="0"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Prețul contractului este fix și se consideră că ofertantul a cuprins în ofertă toate costurile necesare îndeplinirii contractului. </w:t>
      </w:r>
    </w:p>
    <w:p w14:paraId="4AEAAA58" w14:textId="77777777" w:rsidR="008551BF" w:rsidRPr="008551BF" w:rsidRDefault="008551BF" w:rsidP="00404446">
      <w:pPr>
        <w:spacing w:after="0"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 xml:space="preserve">Plata prețului va fi realizată după emiterea facturii și doar după acceptarea de către Titan Power SA a livrabilelor/serviciilor facturate. </w:t>
      </w:r>
    </w:p>
    <w:p w14:paraId="2795D6D3" w14:textId="77777777" w:rsidR="008551BF" w:rsidRPr="008551BF" w:rsidRDefault="008551BF" w:rsidP="00404446">
      <w:pPr>
        <w:spacing w:after="0"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Plata documentelor de reglementare se va face după transmiterea de către Prestator la Beneficiar a solicitării și documentelor justificative.</w:t>
      </w:r>
    </w:p>
    <w:p w14:paraId="3A5F22DC" w14:textId="77777777" w:rsidR="008551BF" w:rsidRPr="008551BF" w:rsidRDefault="008551BF" w:rsidP="00404446">
      <w:pPr>
        <w:spacing w:after="0" w:line="276" w:lineRule="auto"/>
        <w:jc w:val="both"/>
        <w:rPr>
          <w:rStyle w:val="Hyperlink"/>
          <w:rFonts w:ascii="Times New Roman" w:hAnsi="Times New Roman" w:cs="Times New Roman"/>
          <w:noProof/>
          <w:color w:val="auto"/>
          <w:sz w:val="24"/>
          <w:szCs w:val="24"/>
          <w:u w:val="none"/>
        </w:rPr>
      </w:pPr>
      <w:r w:rsidRPr="008551BF">
        <w:rPr>
          <w:rStyle w:val="Hyperlink"/>
          <w:rFonts w:ascii="Times New Roman" w:hAnsi="Times New Roman" w:cs="Times New Roman"/>
          <w:noProof/>
          <w:color w:val="auto"/>
          <w:sz w:val="24"/>
          <w:szCs w:val="24"/>
          <w:u w:val="none"/>
        </w:rPr>
        <w:t>Facturile vor fi emise în RON, Beneficiarul va achita Prestatorului numai facturile aferente activităților prestate și însușite de către Beneficiar.</w:t>
      </w:r>
    </w:p>
    <w:p w14:paraId="6EC93353" w14:textId="77777777" w:rsidR="008551BF" w:rsidRPr="008551BF" w:rsidRDefault="008551BF" w:rsidP="00404446">
      <w:pPr>
        <w:spacing w:after="0" w:line="276" w:lineRule="auto"/>
        <w:rPr>
          <w:rFonts w:ascii="Times New Roman" w:hAnsi="Times New Roman" w:cs="Times New Roman"/>
          <w:b/>
          <w:bCs/>
          <w:sz w:val="24"/>
          <w:szCs w:val="24"/>
          <w:lang w:val="ro-RO"/>
        </w:rPr>
      </w:pPr>
      <w:r w:rsidRPr="008551BF">
        <w:rPr>
          <w:rFonts w:ascii="Times New Roman" w:hAnsi="Times New Roman" w:cs="Times New Roman"/>
          <w:b/>
          <w:bCs/>
          <w:sz w:val="24"/>
          <w:szCs w:val="24"/>
          <w:lang w:val="ro-RO"/>
        </w:rPr>
        <w:t xml:space="preserve">                                                                                                                          </w:t>
      </w:r>
    </w:p>
    <w:p w14:paraId="37C2FC73" w14:textId="77777777" w:rsidR="008551BF" w:rsidRPr="008551BF" w:rsidRDefault="008551BF" w:rsidP="00404446">
      <w:pPr>
        <w:spacing w:after="0" w:line="276" w:lineRule="auto"/>
        <w:rPr>
          <w:rStyle w:val="Hyperlink"/>
          <w:rFonts w:ascii="Times New Roman" w:hAnsi="Times New Roman" w:cs="Times New Roman"/>
          <w:b/>
          <w:bCs/>
          <w:noProof/>
          <w:color w:val="auto"/>
          <w:sz w:val="24"/>
          <w:szCs w:val="24"/>
          <w:u w:val="none"/>
        </w:rPr>
      </w:pPr>
      <w:r w:rsidRPr="008551BF">
        <w:rPr>
          <w:rStyle w:val="Hyperlink"/>
          <w:rFonts w:ascii="Times New Roman" w:hAnsi="Times New Roman" w:cs="Times New Roman"/>
          <w:b/>
          <w:noProof/>
          <w:color w:val="auto"/>
          <w:sz w:val="24"/>
          <w:szCs w:val="24"/>
          <w:u w:val="none"/>
        </w:rPr>
        <w:t>Cap. 8</w:t>
      </w:r>
      <w:r w:rsidRPr="008551BF">
        <w:rPr>
          <w:rStyle w:val="Hyperlink"/>
          <w:rFonts w:ascii="Times New Roman" w:hAnsi="Times New Roman" w:cs="Times New Roman"/>
          <w:b/>
          <w:bCs/>
          <w:noProof/>
          <w:color w:val="auto"/>
          <w:sz w:val="24"/>
          <w:szCs w:val="24"/>
          <w:u w:val="none"/>
        </w:rPr>
        <w:t xml:space="preserve"> Anexe</w:t>
      </w:r>
    </w:p>
    <w:p w14:paraId="293E941C" w14:textId="77777777" w:rsidR="00C23622" w:rsidRPr="00C23622" w:rsidRDefault="00C23622" w:rsidP="00C23622">
      <w:pPr>
        <w:spacing w:after="0" w:line="240" w:lineRule="auto"/>
        <w:ind w:firstLine="450"/>
        <w:rPr>
          <w:rStyle w:val="Hyperlink"/>
          <w:rFonts w:ascii="Times New Roman" w:hAnsi="Times New Roman" w:cs="Times New Roman"/>
          <w:noProof/>
          <w:color w:val="auto"/>
          <w:sz w:val="24"/>
          <w:szCs w:val="24"/>
          <w:u w:val="none"/>
        </w:rPr>
      </w:pPr>
      <w:r w:rsidRPr="00C23622">
        <w:rPr>
          <w:rStyle w:val="Hyperlink"/>
          <w:rFonts w:ascii="Times New Roman" w:hAnsi="Times New Roman" w:cs="Times New Roman"/>
          <w:noProof/>
          <w:color w:val="auto"/>
          <w:sz w:val="24"/>
          <w:szCs w:val="24"/>
          <w:u w:val="none"/>
        </w:rPr>
        <w:t>Anexa 1 Plan de situație CET Titan</w:t>
      </w:r>
    </w:p>
    <w:p w14:paraId="60C4AD78" w14:textId="77777777" w:rsidR="00C23622" w:rsidRPr="00C23622" w:rsidRDefault="00C23622" w:rsidP="00C23622">
      <w:pPr>
        <w:spacing w:after="0" w:line="240" w:lineRule="auto"/>
        <w:ind w:firstLine="450"/>
        <w:rPr>
          <w:rStyle w:val="Hyperlink"/>
          <w:rFonts w:ascii="Times New Roman" w:hAnsi="Times New Roman" w:cs="Times New Roman"/>
          <w:noProof/>
          <w:color w:val="auto"/>
          <w:sz w:val="24"/>
          <w:szCs w:val="24"/>
          <w:u w:val="none"/>
        </w:rPr>
      </w:pPr>
      <w:r w:rsidRPr="00C23622">
        <w:rPr>
          <w:rStyle w:val="Hyperlink"/>
          <w:rFonts w:ascii="Times New Roman" w:hAnsi="Times New Roman" w:cs="Times New Roman"/>
          <w:noProof/>
          <w:color w:val="auto"/>
          <w:sz w:val="24"/>
          <w:szCs w:val="24"/>
          <w:u w:val="none"/>
        </w:rPr>
        <w:t>Anexa 2 Situația terenurilor CET Titan</w:t>
      </w:r>
    </w:p>
    <w:p w14:paraId="743FB061" w14:textId="77777777" w:rsidR="00C23622" w:rsidRPr="00C23622" w:rsidRDefault="00C23622" w:rsidP="00C23622">
      <w:pPr>
        <w:spacing w:after="0" w:line="240" w:lineRule="auto"/>
        <w:ind w:firstLine="450"/>
        <w:rPr>
          <w:rStyle w:val="Hyperlink"/>
          <w:rFonts w:ascii="Times New Roman" w:hAnsi="Times New Roman" w:cs="Times New Roman"/>
          <w:noProof/>
          <w:color w:val="auto"/>
          <w:sz w:val="24"/>
          <w:szCs w:val="24"/>
          <w:u w:val="none"/>
        </w:rPr>
      </w:pPr>
      <w:r w:rsidRPr="00C23622">
        <w:rPr>
          <w:rStyle w:val="Hyperlink"/>
          <w:rFonts w:ascii="Times New Roman" w:hAnsi="Times New Roman" w:cs="Times New Roman"/>
          <w:noProof/>
          <w:color w:val="auto"/>
          <w:sz w:val="24"/>
          <w:szCs w:val="24"/>
          <w:u w:val="none"/>
        </w:rPr>
        <w:t>Anexa 2 Situația cladirilor CET Titan</w:t>
      </w:r>
    </w:p>
    <w:p w14:paraId="4A5E66A2" w14:textId="77777777" w:rsidR="00C23622" w:rsidRPr="00C23622" w:rsidRDefault="00C23622" w:rsidP="00C23622">
      <w:pPr>
        <w:spacing w:after="0" w:line="240" w:lineRule="auto"/>
        <w:ind w:firstLine="450"/>
        <w:rPr>
          <w:rStyle w:val="Hyperlink"/>
          <w:rFonts w:ascii="Times New Roman" w:hAnsi="Times New Roman" w:cs="Times New Roman"/>
          <w:noProof/>
          <w:color w:val="auto"/>
          <w:sz w:val="24"/>
          <w:szCs w:val="24"/>
          <w:u w:val="none"/>
        </w:rPr>
      </w:pPr>
      <w:r w:rsidRPr="00C23622">
        <w:rPr>
          <w:rStyle w:val="Hyperlink"/>
          <w:rFonts w:ascii="Times New Roman" w:hAnsi="Times New Roman" w:cs="Times New Roman"/>
          <w:noProof/>
          <w:color w:val="auto"/>
          <w:sz w:val="24"/>
          <w:szCs w:val="24"/>
          <w:u w:val="none"/>
        </w:rPr>
        <w:t>Anexa 3 Situatia puțurilor de apă</w:t>
      </w:r>
    </w:p>
    <w:p w14:paraId="2294362F" w14:textId="77777777" w:rsidR="00C23622" w:rsidRPr="00C23622" w:rsidRDefault="00C23622" w:rsidP="00C23622">
      <w:pPr>
        <w:spacing w:after="0" w:line="240" w:lineRule="auto"/>
        <w:ind w:firstLine="450"/>
        <w:rPr>
          <w:rStyle w:val="Hyperlink"/>
          <w:rFonts w:ascii="Times New Roman" w:hAnsi="Times New Roman" w:cs="Times New Roman"/>
          <w:noProof/>
          <w:color w:val="auto"/>
          <w:sz w:val="24"/>
          <w:szCs w:val="24"/>
          <w:u w:val="none"/>
        </w:rPr>
      </w:pPr>
      <w:r w:rsidRPr="00C23622">
        <w:rPr>
          <w:rStyle w:val="Hyperlink"/>
          <w:rFonts w:ascii="Times New Roman" w:hAnsi="Times New Roman" w:cs="Times New Roman"/>
          <w:noProof/>
          <w:color w:val="auto"/>
          <w:sz w:val="24"/>
          <w:szCs w:val="24"/>
          <w:u w:val="none"/>
        </w:rPr>
        <w:t xml:space="preserve">Anexa 4 AD, CU și Raport evaluare </w:t>
      </w:r>
    </w:p>
    <w:p w14:paraId="2AEF810B" w14:textId="77777777" w:rsidR="00C23622" w:rsidRPr="00C23622" w:rsidRDefault="00C23622" w:rsidP="00C23622">
      <w:pPr>
        <w:spacing w:after="0" w:line="240" w:lineRule="auto"/>
        <w:ind w:firstLine="450"/>
        <w:rPr>
          <w:rStyle w:val="Hyperlink"/>
          <w:rFonts w:ascii="Times New Roman" w:hAnsi="Times New Roman" w:cs="Times New Roman"/>
          <w:noProof/>
          <w:color w:val="auto"/>
          <w:sz w:val="24"/>
          <w:szCs w:val="24"/>
          <w:u w:val="none"/>
        </w:rPr>
      </w:pPr>
      <w:r w:rsidRPr="00C23622">
        <w:rPr>
          <w:rStyle w:val="Hyperlink"/>
          <w:rFonts w:ascii="Times New Roman" w:hAnsi="Times New Roman" w:cs="Times New Roman"/>
          <w:noProof/>
          <w:color w:val="auto"/>
          <w:sz w:val="24"/>
          <w:szCs w:val="24"/>
          <w:u w:val="none"/>
        </w:rPr>
        <w:t>Anexa 5 Model Împuternicire</w:t>
      </w:r>
    </w:p>
    <w:p w14:paraId="1D65E93A" w14:textId="77777777" w:rsidR="00C23622" w:rsidRDefault="00C23622" w:rsidP="00404446">
      <w:pPr>
        <w:spacing w:after="0" w:line="276" w:lineRule="auto"/>
        <w:rPr>
          <w:rFonts w:ascii="Times New Roman" w:eastAsia="Times New Roman" w:hAnsi="Times New Roman" w:cs="Times New Roman"/>
          <w:b/>
          <w:sz w:val="24"/>
          <w:szCs w:val="24"/>
          <w:lang w:val="en-US"/>
        </w:rPr>
      </w:pPr>
    </w:p>
    <w:p w14:paraId="6F72EC31"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61EFF397"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188586B4"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2C6D969B"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01BE5DB8"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3F9201B6"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5D8879A9"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1F347A65"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5F52D094"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56BED87F"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5A3D6056"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118D6906"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7D1ED93F"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30D538D4"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2230B166"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7802DC66"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21DDF6BA"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7F7C3FC7" w14:textId="77777777" w:rsidR="00E1173E" w:rsidRDefault="00E1173E" w:rsidP="005F5A3E">
      <w:pPr>
        <w:spacing w:after="0" w:line="240" w:lineRule="auto"/>
        <w:jc w:val="center"/>
        <w:rPr>
          <w:rStyle w:val="Hyperlink"/>
          <w:rFonts w:ascii="Times New Roman" w:hAnsi="Times New Roman"/>
          <w:noProof/>
          <w:color w:val="000000"/>
          <w:sz w:val="24"/>
          <w:szCs w:val="24"/>
        </w:rPr>
      </w:pPr>
    </w:p>
    <w:p w14:paraId="5559B2CA" w14:textId="5B4EF790" w:rsidR="005F5A3E" w:rsidRDefault="005F5A3E" w:rsidP="005F5A3E">
      <w:pPr>
        <w:spacing w:after="0" w:line="240" w:lineRule="auto"/>
        <w:jc w:val="center"/>
        <w:rPr>
          <w:rStyle w:val="Hyperlink"/>
          <w:rFonts w:ascii="Times New Roman" w:hAnsi="Times New Roman"/>
          <w:noProof/>
          <w:color w:val="000000"/>
          <w:sz w:val="24"/>
          <w:szCs w:val="24"/>
        </w:rPr>
      </w:pPr>
      <w:r>
        <w:rPr>
          <w:rStyle w:val="Hyperlink"/>
          <w:rFonts w:ascii="Times New Roman" w:hAnsi="Times New Roman"/>
          <w:noProof/>
          <w:color w:val="000000"/>
          <w:sz w:val="24"/>
          <w:szCs w:val="24"/>
        </w:rPr>
        <w:lastRenderedPageBreak/>
        <w:t>CET Titan</w:t>
      </w:r>
    </w:p>
    <w:p w14:paraId="6DB418E6" w14:textId="77777777" w:rsidR="005F5A3E" w:rsidRPr="00E723F2" w:rsidRDefault="005F5A3E" w:rsidP="005F5A3E">
      <w:pPr>
        <w:spacing w:after="0" w:line="240" w:lineRule="auto"/>
        <w:rPr>
          <w:rStyle w:val="Hyperlink"/>
          <w:rFonts w:ascii="Times New Roman" w:hAnsi="Times New Roman"/>
          <w:noProof/>
          <w:color w:val="FF0000"/>
          <w:sz w:val="24"/>
          <w:szCs w:val="24"/>
        </w:rPr>
      </w:pPr>
    </w:p>
    <w:p w14:paraId="038DA121" w14:textId="77777777" w:rsidR="005F5A3E" w:rsidRDefault="005F5A3E" w:rsidP="005F5A3E">
      <w:pPr>
        <w:spacing w:after="0" w:line="240" w:lineRule="auto"/>
        <w:rPr>
          <w:rStyle w:val="Hyperlink"/>
          <w:rFonts w:ascii="Times New Roman" w:hAnsi="Times New Roman"/>
          <w:noProof/>
          <w:color w:val="000000"/>
          <w:sz w:val="24"/>
          <w:szCs w:val="24"/>
        </w:rPr>
      </w:pPr>
      <w:r>
        <w:rPr>
          <w:noProof/>
        </w:rPr>
        <w:drawing>
          <wp:anchor distT="0" distB="0" distL="114300" distR="114300" simplePos="0" relativeHeight="251659264" behindDoc="1" locked="0" layoutInCell="1" allowOverlap="1" wp14:anchorId="22D80AEC" wp14:editId="5527B1B6">
            <wp:simplePos x="0" y="0"/>
            <wp:positionH relativeFrom="margin">
              <wp:align>center</wp:align>
            </wp:positionH>
            <wp:positionV relativeFrom="paragraph">
              <wp:posOffset>66886</wp:posOffset>
            </wp:positionV>
            <wp:extent cx="4434205" cy="2743200"/>
            <wp:effectExtent l="0" t="0" r="4445" b="0"/>
            <wp:wrapTight wrapText="bothSides">
              <wp:wrapPolygon edited="0">
                <wp:start x="0" y="0"/>
                <wp:lineTo x="0" y="21450"/>
                <wp:lineTo x="21529" y="21450"/>
                <wp:lineTo x="21529" y="0"/>
                <wp:lineTo x="0" y="0"/>
              </wp:wrapPolygon>
            </wp:wrapTight>
            <wp:docPr id="2" name="Picture 2" descr="Căldură și apă caldă pentru bucureșteni - centrale provizorii... | PROF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ăldură și apă caldă pentru bucureșteni - centrale provizorii... | PROFIT.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42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217D" w14:textId="77777777" w:rsidR="005F5A3E" w:rsidRPr="004456BA" w:rsidRDefault="005F5A3E" w:rsidP="005F5A3E">
      <w:pPr>
        <w:spacing w:after="0" w:line="240" w:lineRule="auto"/>
        <w:rPr>
          <w:rStyle w:val="Hyperlink"/>
          <w:rFonts w:ascii="Times New Roman" w:hAnsi="Times New Roman"/>
          <w:noProof/>
          <w:color w:val="000000"/>
          <w:sz w:val="24"/>
          <w:szCs w:val="24"/>
        </w:rPr>
      </w:pPr>
    </w:p>
    <w:p w14:paraId="07F0A296" w14:textId="77777777" w:rsidR="005F5A3E" w:rsidRPr="004456BA" w:rsidRDefault="005F5A3E" w:rsidP="005F5A3E">
      <w:pPr>
        <w:spacing w:after="0" w:line="240" w:lineRule="auto"/>
        <w:rPr>
          <w:rStyle w:val="Hyperlink"/>
          <w:rFonts w:ascii="Times New Roman" w:hAnsi="Times New Roman"/>
          <w:noProof/>
          <w:color w:val="000000"/>
          <w:sz w:val="24"/>
          <w:szCs w:val="24"/>
        </w:rPr>
      </w:pPr>
    </w:p>
    <w:p w14:paraId="359A16CE" w14:textId="77777777" w:rsidR="005F5A3E" w:rsidRPr="004456BA" w:rsidRDefault="005F5A3E" w:rsidP="005F5A3E">
      <w:pPr>
        <w:spacing w:after="0" w:line="240" w:lineRule="auto"/>
        <w:rPr>
          <w:rStyle w:val="Hyperlink"/>
          <w:rFonts w:ascii="Times New Roman" w:hAnsi="Times New Roman"/>
          <w:noProof/>
          <w:color w:val="000000"/>
          <w:sz w:val="24"/>
          <w:szCs w:val="24"/>
        </w:rPr>
      </w:pPr>
    </w:p>
    <w:p w14:paraId="7369AD28" w14:textId="77777777" w:rsidR="005F5A3E" w:rsidRPr="004456BA" w:rsidRDefault="005F5A3E" w:rsidP="005F5A3E">
      <w:pPr>
        <w:spacing w:after="0" w:line="240" w:lineRule="auto"/>
        <w:rPr>
          <w:rStyle w:val="Hyperlink"/>
          <w:rFonts w:ascii="Times New Roman" w:hAnsi="Times New Roman"/>
          <w:noProof/>
          <w:color w:val="000000"/>
          <w:sz w:val="24"/>
          <w:szCs w:val="24"/>
        </w:rPr>
      </w:pPr>
    </w:p>
    <w:p w14:paraId="3824CCF2" w14:textId="77777777" w:rsidR="005F5A3E" w:rsidRPr="004456BA" w:rsidRDefault="005F5A3E" w:rsidP="005F5A3E">
      <w:pPr>
        <w:spacing w:after="0" w:line="240" w:lineRule="auto"/>
        <w:rPr>
          <w:rStyle w:val="Hyperlink"/>
          <w:rFonts w:ascii="Times New Roman" w:hAnsi="Times New Roman"/>
          <w:noProof/>
          <w:color w:val="000000"/>
          <w:sz w:val="24"/>
          <w:szCs w:val="24"/>
        </w:rPr>
      </w:pPr>
    </w:p>
    <w:p w14:paraId="76D72BAA" w14:textId="77777777" w:rsidR="005F5A3E" w:rsidRDefault="005F5A3E" w:rsidP="005F5A3E">
      <w:pPr>
        <w:spacing w:after="0" w:line="240" w:lineRule="auto"/>
        <w:rPr>
          <w:rStyle w:val="Hyperlink"/>
          <w:rFonts w:ascii="Times New Roman" w:hAnsi="Times New Roman"/>
          <w:noProof/>
          <w:color w:val="000000"/>
          <w:sz w:val="24"/>
          <w:szCs w:val="24"/>
        </w:rPr>
      </w:pPr>
    </w:p>
    <w:p w14:paraId="37B30B19" w14:textId="77777777" w:rsidR="005F5A3E" w:rsidRDefault="005F5A3E" w:rsidP="005F5A3E">
      <w:pPr>
        <w:spacing w:after="0" w:line="240" w:lineRule="auto"/>
        <w:rPr>
          <w:rStyle w:val="Hyperlink"/>
          <w:rFonts w:ascii="Times New Roman" w:hAnsi="Times New Roman"/>
          <w:noProof/>
          <w:color w:val="000000"/>
          <w:sz w:val="24"/>
          <w:szCs w:val="24"/>
        </w:rPr>
      </w:pPr>
    </w:p>
    <w:p w14:paraId="6ABD9F1D" w14:textId="77777777" w:rsidR="005F5A3E" w:rsidRDefault="005F5A3E" w:rsidP="005F5A3E">
      <w:pPr>
        <w:spacing w:after="0" w:line="240" w:lineRule="auto"/>
        <w:rPr>
          <w:rStyle w:val="Hyperlink"/>
          <w:rFonts w:ascii="Times New Roman" w:hAnsi="Times New Roman"/>
          <w:noProof/>
          <w:color w:val="000000"/>
          <w:sz w:val="24"/>
          <w:szCs w:val="24"/>
        </w:rPr>
      </w:pPr>
    </w:p>
    <w:p w14:paraId="078DFDFF" w14:textId="77777777" w:rsidR="005F5A3E" w:rsidRDefault="005F5A3E" w:rsidP="005F5A3E">
      <w:pPr>
        <w:spacing w:after="0" w:line="240" w:lineRule="auto"/>
        <w:rPr>
          <w:rStyle w:val="Hyperlink"/>
          <w:rFonts w:ascii="Times New Roman" w:hAnsi="Times New Roman"/>
          <w:noProof/>
          <w:color w:val="000000"/>
          <w:sz w:val="24"/>
          <w:szCs w:val="24"/>
        </w:rPr>
      </w:pPr>
    </w:p>
    <w:p w14:paraId="6D55C6AC" w14:textId="77777777" w:rsidR="005F5A3E" w:rsidRDefault="005F5A3E" w:rsidP="005F5A3E">
      <w:pPr>
        <w:spacing w:after="0" w:line="240" w:lineRule="auto"/>
        <w:rPr>
          <w:rStyle w:val="Hyperlink"/>
          <w:rFonts w:ascii="Times New Roman" w:hAnsi="Times New Roman"/>
          <w:noProof/>
          <w:color w:val="000000"/>
          <w:sz w:val="24"/>
          <w:szCs w:val="24"/>
        </w:rPr>
      </w:pPr>
    </w:p>
    <w:p w14:paraId="0EB3A6AE" w14:textId="77777777" w:rsidR="005F5A3E" w:rsidRDefault="005F5A3E" w:rsidP="005F5A3E">
      <w:pPr>
        <w:spacing w:after="0" w:line="240" w:lineRule="auto"/>
        <w:rPr>
          <w:rStyle w:val="Hyperlink"/>
          <w:rFonts w:ascii="Times New Roman" w:hAnsi="Times New Roman"/>
          <w:noProof/>
          <w:color w:val="000000"/>
          <w:sz w:val="24"/>
          <w:szCs w:val="24"/>
        </w:rPr>
      </w:pPr>
    </w:p>
    <w:p w14:paraId="1D0E0DCC" w14:textId="77777777" w:rsidR="005F5A3E" w:rsidRDefault="005F5A3E" w:rsidP="005F5A3E">
      <w:pPr>
        <w:spacing w:after="0" w:line="240" w:lineRule="auto"/>
        <w:rPr>
          <w:rStyle w:val="Hyperlink"/>
          <w:rFonts w:ascii="Times New Roman" w:hAnsi="Times New Roman"/>
          <w:noProof/>
          <w:color w:val="000000"/>
          <w:sz w:val="24"/>
          <w:szCs w:val="24"/>
        </w:rPr>
      </w:pPr>
    </w:p>
    <w:p w14:paraId="3F340182" w14:textId="77777777" w:rsidR="005F5A3E" w:rsidRDefault="005F5A3E" w:rsidP="005F5A3E">
      <w:pPr>
        <w:spacing w:after="0" w:line="240" w:lineRule="auto"/>
        <w:rPr>
          <w:rStyle w:val="Hyperlink"/>
          <w:rFonts w:ascii="Times New Roman" w:hAnsi="Times New Roman"/>
          <w:noProof/>
          <w:color w:val="000000"/>
          <w:sz w:val="24"/>
          <w:szCs w:val="24"/>
        </w:rPr>
      </w:pPr>
    </w:p>
    <w:p w14:paraId="492AAD1F" w14:textId="77777777" w:rsidR="005F5A3E" w:rsidRDefault="005F5A3E" w:rsidP="005F5A3E">
      <w:pPr>
        <w:spacing w:after="0" w:line="240" w:lineRule="auto"/>
        <w:rPr>
          <w:rStyle w:val="Hyperlink"/>
          <w:rFonts w:ascii="Times New Roman" w:hAnsi="Times New Roman"/>
          <w:noProof/>
          <w:color w:val="000000"/>
          <w:sz w:val="24"/>
          <w:szCs w:val="24"/>
        </w:rPr>
      </w:pPr>
    </w:p>
    <w:p w14:paraId="05405063" w14:textId="77777777" w:rsidR="005F5A3E" w:rsidRDefault="005F5A3E" w:rsidP="005F5A3E">
      <w:pPr>
        <w:spacing w:after="0" w:line="240" w:lineRule="auto"/>
        <w:rPr>
          <w:rStyle w:val="Hyperlink"/>
          <w:rFonts w:ascii="Times New Roman" w:hAnsi="Times New Roman"/>
          <w:noProof/>
          <w:color w:val="000000"/>
          <w:sz w:val="24"/>
          <w:szCs w:val="24"/>
        </w:rPr>
      </w:pPr>
    </w:p>
    <w:p w14:paraId="0F589C71" w14:textId="77777777" w:rsidR="005F5A3E" w:rsidRDefault="005F5A3E" w:rsidP="005F5A3E">
      <w:pPr>
        <w:spacing w:after="0" w:line="240" w:lineRule="auto"/>
        <w:rPr>
          <w:rStyle w:val="Hyperlink"/>
          <w:rFonts w:ascii="Times New Roman" w:hAnsi="Times New Roman"/>
          <w:noProof/>
          <w:color w:val="000000"/>
          <w:sz w:val="24"/>
          <w:szCs w:val="24"/>
        </w:rPr>
      </w:pPr>
    </w:p>
    <w:p w14:paraId="5576508C" w14:textId="77777777" w:rsidR="005F5A3E" w:rsidRDefault="005F5A3E" w:rsidP="005F5A3E">
      <w:pPr>
        <w:spacing w:after="0" w:line="240" w:lineRule="auto"/>
        <w:jc w:val="center"/>
        <w:rPr>
          <w:rStyle w:val="Hyperlink"/>
          <w:rFonts w:ascii="Times New Roman" w:hAnsi="Times New Roman"/>
          <w:noProof/>
          <w:color w:val="000000"/>
          <w:sz w:val="24"/>
          <w:szCs w:val="24"/>
        </w:rPr>
      </w:pPr>
    </w:p>
    <w:p w14:paraId="36FCFF39" w14:textId="607B84DE" w:rsidR="005F5A3E" w:rsidRPr="004456BA" w:rsidRDefault="005F5A3E" w:rsidP="005F5A3E">
      <w:pPr>
        <w:spacing w:after="0" w:line="240" w:lineRule="auto"/>
        <w:jc w:val="center"/>
        <w:rPr>
          <w:rStyle w:val="Hyperlink"/>
          <w:rFonts w:ascii="Times New Roman" w:hAnsi="Times New Roman"/>
          <w:noProof/>
          <w:color w:val="000000"/>
          <w:sz w:val="24"/>
          <w:szCs w:val="24"/>
        </w:rPr>
      </w:pPr>
    </w:p>
    <w:p w14:paraId="1350648A" w14:textId="7DA51ED9" w:rsidR="005F5A3E" w:rsidRDefault="00D75EC6" w:rsidP="00404446">
      <w:pPr>
        <w:spacing w:after="0" w:line="276" w:lineRule="auto"/>
        <w:rPr>
          <w:rFonts w:ascii="Times New Roman" w:eastAsia="Times New Roman" w:hAnsi="Times New Roman" w:cs="Times New Roman"/>
          <w:b/>
          <w:sz w:val="24"/>
          <w:szCs w:val="24"/>
          <w:lang w:val="en-US"/>
        </w:rPr>
      </w:pPr>
      <w:r>
        <w:rPr>
          <w:rStyle w:val="Hyperlink"/>
          <w:rFonts w:ascii="Times New Roman" w:hAnsi="Times New Roman"/>
          <w:noProof/>
          <w:color w:val="000000"/>
          <w:sz w:val="24"/>
          <w:szCs w:val="24"/>
        </w:rPr>
        <w:drawing>
          <wp:anchor distT="0" distB="0" distL="114300" distR="114300" simplePos="0" relativeHeight="251660288" behindDoc="1" locked="0" layoutInCell="1" allowOverlap="1" wp14:anchorId="6ED972DF" wp14:editId="429D61BE">
            <wp:simplePos x="0" y="0"/>
            <wp:positionH relativeFrom="margin">
              <wp:align>center</wp:align>
            </wp:positionH>
            <wp:positionV relativeFrom="paragraph">
              <wp:posOffset>6985</wp:posOffset>
            </wp:positionV>
            <wp:extent cx="4491355" cy="3386455"/>
            <wp:effectExtent l="0" t="0" r="4445" b="4445"/>
            <wp:wrapTight wrapText="bothSides">
              <wp:wrapPolygon edited="0">
                <wp:start x="0" y="0"/>
                <wp:lineTo x="0" y="21507"/>
                <wp:lineTo x="21530" y="21507"/>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1355" cy="3386455"/>
                    </a:xfrm>
                    <a:prstGeom prst="rect">
                      <a:avLst/>
                    </a:prstGeom>
                    <a:noFill/>
                  </pic:spPr>
                </pic:pic>
              </a:graphicData>
            </a:graphic>
            <wp14:sizeRelH relativeFrom="margin">
              <wp14:pctWidth>0</wp14:pctWidth>
            </wp14:sizeRelH>
            <wp14:sizeRelV relativeFrom="margin">
              <wp14:pctHeight>0</wp14:pctHeight>
            </wp14:sizeRelV>
          </wp:anchor>
        </w:drawing>
      </w:r>
    </w:p>
    <w:p w14:paraId="56493CB0"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613EE2DC"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2CC3ACE0"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4D300923"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68BDA0F6"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7E922166"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07A8769C"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3DB0D72D"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41982723"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0BC07034" w14:textId="77777777" w:rsidR="00E44DCA" w:rsidRDefault="00E44DCA" w:rsidP="005F5A3E">
      <w:pPr>
        <w:spacing w:after="0" w:line="276" w:lineRule="auto"/>
        <w:rPr>
          <w:rFonts w:ascii="Times New Roman" w:eastAsia="Times New Roman" w:hAnsi="Times New Roman" w:cs="Times New Roman"/>
          <w:b/>
          <w:sz w:val="24"/>
          <w:szCs w:val="24"/>
          <w:lang w:val="en-US"/>
        </w:rPr>
      </w:pPr>
    </w:p>
    <w:p w14:paraId="5C081B4A" w14:textId="77777777" w:rsidR="00E44DCA" w:rsidRDefault="00E44DCA" w:rsidP="005F5A3E">
      <w:pPr>
        <w:spacing w:after="0" w:line="276" w:lineRule="auto"/>
        <w:rPr>
          <w:rFonts w:ascii="Times New Roman" w:eastAsia="Times New Roman" w:hAnsi="Times New Roman" w:cs="Times New Roman"/>
          <w:b/>
          <w:sz w:val="24"/>
          <w:szCs w:val="24"/>
          <w:lang w:val="en-US"/>
        </w:rPr>
      </w:pPr>
    </w:p>
    <w:sectPr w:rsidR="00E44DCA">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93CBC" w14:textId="77777777" w:rsidR="00AA2822" w:rsidRDefault="00AA2822" w:rsidP="00105FFE">
      <w:pPr>
        <w:spacing w:after="0" w:line="240" w:lineRule="auto"/>
      </w:pPr>
      <w:r>
        <w:separator/>
      </w:r>
    </w:p>
  </w:endnote>
  <w:endnote w:type="continuationSeparator" w:id="0">
    <w:p w14:paraId="4714F914" w14:textId="77777777" w:rsidR="00AA2822" w:rsidRDefault="00AA2822" w:rsidP="00105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6FF45" w14:textId="77777777" w:rsidR="00AA2822" w:rsidRDefault="00AA2822" w:rsidP="00105FFE">
      <w:pPr>
        <w:spacing w:after="0" w:line="240" w:lineRule="auto"/>
      </w:pPr>
      <w:r>
        <w:separator/>
      </w:r>
    </w:p>
  </w:footnote>
  <w:footnote w:type="continuationSeparator" w:id="0">
    <w:p w14:paraId="4B06A3D0" w14:textId="77777777" w:rsidR="00AA2822" w:rsidRDefault="00AA2822" w:rsidP="00105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07A3" w14:textId="77777777" w:rsidR="00107D8A" w:rsidRDefault="00107D8A" w:rsidP="00107D8A">
    <w:pPr>
      <w:spacing w:after="0"/>
      <w:rPr>
        <w:rFonts w:ascii="Times New Roman" w:hAnsi="Times New Roman"/>
        <w:b/>
        <w:bCs/>
        <w:sz w:val="24"/>
        <w:szCs w:val="24"/>
      </w:rPr>
    </w:pPr>
    <w:r>
      <w:rPr>
        <w:rFonts w:ascii="Times New Roman" w:hAnsi="Times New Roman"/>
        <w:b/>
        <w:bCs/>
        <w:sz w:val="24"/>
        <w:szCs w:val="24"/>
      </w:rPr>
      <w:t xml:space="preserve">TITAN POWER S.A. </w:t>
    </w:r>
  </w:p>
  <w:p w14:paraId="7501B760" w14:textId="77777777" w:rsidR="00107D8A" w:rsidRDefault="00107D8A" w:rsidP="00107D8A">
    <w:pPr>
      <w:spacing w:after="0"/>
    </w:pPr>
    <w:proofErr w:type="spellStart"/>
    <w:r>
      <w:rPr>
        <w:rFonts w:ascii="Times New Roman" w:hAnsi="Times New Roman"/>
        <w:b/>
        <w:sz w:val="24"/>
        <w:szCs w:val="24"/>
      </w:rPr>
      <w:t>Bucuresti</w:t>
    </w:r>
    <w:proofErr w:type="spellEnd"/>
    <w:r>
      <w:rPr>
        <w:rFonts w:ascii="Times New Roman" w:hAnsi="Times New Roman"/>
        <w:b/>
        <w:sz w:val="24"/>
        <w:szCs w:val="24"/>
      </w:rPr>
      <w:t xml:space="preserve">, str. </w:t>
    </w:r>
    <w:proofErr w:type="spellStart"/>
    <w:r>
      <w:rPr>
        <w:rFonts w:ascii="Times New Roman" w:hAnsi="Times New Roman"/>
        <w:b/>
        <w:sz w:val="24"/>
        <w:szCs w:val="24"/>
      </w:rPr>
      <w:t>Grigore</w:t>
    </w:r>
    <w:proofErr w:type="spellEnd"/>
    <w:r>
      <w:rPr>
        <w:rFonts w:ascii="Times New Roman" w:hAnsi="Times New Roman"/>
        <w:b/>
        <w:sz w:val="24"/>
        <w:szCs w:val="24"/>
      </w:rPr>
      <w:t xml:space="preserve"> </w:t>
    </w:r>
    <w:proofErr w:type="spellStart"/>
    <w:r>
      <w:rPr>
        <w:rFonts w:ascii="Times New Roman" w:hAnsi="Times New Roman"/>
        <w:b/>
        <w:sz w:val="24"/>
        <w:szCs w:val="24"/>
      </w:rPr>
      <w:t>Alexandrescu</w:t>
    </w:r>
    <w:proofErr w:type="spellEnd"/>
    <w:r>
      <w:rPr>
        <w:rFonts w:ascii="Times New Roman" w:hAnsi="Times New Roman"/>
        <w:b/>
        <w:sz w:val="24"/>
        <w:szCs w:val="24"/>
      </w:rPr>
      <w:t xml:space="preserve">, nr. 9, </w:t>
    </w:r>
    <w:proofErr w:type="spellStart"/>
    <w:r>
      <w:rPr>
        <w:rFonts w:ascii="Times New Roman" w:hAnsi="Times New Roman"/>
        <w:b/>
        <w:sz w:val="24"/>
        <w:szCs w:val="24"/>
      </w:rPr>
      <w:t>etaj</w:t>
    </w:r>
    <w:proofErr w:type="spellEnd"/>
    <w:r>
      <w:rPr>
        <w:rFonts w:ascii="Times New Roman" w:hAnsi="Times New Roman"/>
        <w:b/>
        <w:sz w:val="24"/>
        <w:szCs w:val="24"/>
      </w:rPr>
      <w:t xml:space="preserve"> 4, sector 1</w:t>
    </w:r>
  </w:p>
  <w:p w14:paraId="5DE4E2CC" w14:textId="77777777" w:rsidR="00107D8A" w:rsidRDefault="00107D8A" w:rsidP="00107D8A">
    <w:pPr>
      <w:spacing w:after="0"/>
      <w:rPr>
        <w:rFonts w:ascii="Times New Roman" w:hAnsi="Times New Roman"/>
        <w:b/>
        <w:bCs/>
        <w:sz w:val="24"/>
        <w:szCs w:val="24"/>
      </w:rPr>
    </w:pPr>
    <w:r>
      <w:rPr>
        <w:rFonts w:ascii="Times New Roman" w:hAnsi="Times New Roman"/>
        <w:b/>
        <w:bCs/>
        <w:sz w:val="24"/>
        <w:szCs w:val="24"/>
      </w:rPr>
      <w:t>J40/3730/2019</w:t>
    </w:r>
  </w:p>
  <w:p w14:paraId="30DD8EF1" w14:textId="77777777" w:rsidR="00107D8A" w:rsidRDefault="00107D8A" w:rsidP="00107D8A">
    <w:pPr>
      <w:pStyle w:val="Header"/>
    </w:pPr>
    <w:r>
      <w:rPr>
        <w:rFonts w:ascii="Times New Roman" w:hAnsi="Times New Roman"/>
        <w:b/>
        <w:bCs/>
        <w:sz w:val="24"/>
        <w:szCs w:val="24"/>
      </w:rPr>
      <w:t xml:space="preserve">CUI  </w:t>
    </w:r>
    <w:r>
      <w:rPr>
        <w:rFonts w:ascii="Times New Roman" w:hAnsi="Times New Roman"/>
        <w:b/>
        <w:sz w:val="24"/>
        <w:szCs w:val="24"/>
      </w:rPr>
      <w:t>40817209</w:t>
    </w:r>
  </w:p>
  <w:p w14:paraId="046C1657" w14:textId="17C60E4A" w:rsidR="00105FFE" w:rsidRDefault="00105FFE" w:rsidP="00107D8A">
    <w:pPr>
      <w:pStyle w:val="NormalWeb"/>
      <w:rPr>
        <w:rFonts w:ascii="Arial" w:hAnsi="Arial" w:cs="Arial"/>
        <w:color w:val="000000"/>
        <w:sz w:val="16"/>
        <w:szCs w:val="16"/>
        <w:lang w:val="ro-RO"/>
      </w:rPr>
    </w:pPr>
    <w:r>
      <w:rPr>
        <w:rFonts w:ascii="Arial" w:hAnsi="Arial" w:cs="Arial"/>
        <w:color w:val="000000"/>
        <w:sz w:val="16"/>
        <w:szCs w:val="16"/>
        <w:lang w:val="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4B4"/>
    <w:multiLevelType w:val="hybridMultilevel"/>
    <w:tmpl w:val="A32413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16ADD"/>
    <w:multiLevelType w:val="hybridMultilevel"/>
    <w:tmpl w:val="D9701664"/>
    <w:lvl w:ilvl="0" w:tplc="B9CE83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B5054"/>
    <w:multiLevelType w:val="hybridMultilevel"/>
    <w:tmpl w:val="DD4E896C"/>
    <w:lvl w:ilvl="0" w:tplc="B9CE83A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3E6014A"/>
    <w:multiLevelType w:val="multilevel"/>
    <w:tmpl w:val="222A07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A31150"/>
    <w:multiLevelType w:val="multilevel"/>
    <w:tmpl w:val="DAFED2FC"/>
    <w:lvl w:ilvl="0">
      <w:start w:val="2"/>
      <w:numFmt w:val="decimal"/>
      <w:lvlText w:val="%1"/>
      <w:lvlJc w:val="left"/>
      <w:pPr>
        <w:ind w:left="480" w:hanging="480"/>
      </w:pPr>
      <w:rPr>
        <w:rFonts w:hint="default"/>
      </w:rPr>
    </w:lvl>
    <w:lvl w:ilvl="1">
      <w:start w:val="9"/>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8BC2282"/>
    <w:multiLevelType w:val="hybridMultilevel"/>
    <w:tmpl w:val="947845B6"/>
    <w:lvl w:ilvl="0" w:tplc="49EA15D2">
      <w:numFmt w:val="bullet"/>
      <w:lvlText w:val=""/>
      <w:lvlJc w:val="left"/>
      <w:pPr>
        <w:ind w:left="1068" w:hanging="360"/>
      </w:pPr>
      <w:rPr>
        <w:rFonts w:ascii="Wingdings" w:eastAsia="Times New Roman" w:hAnsi="Wingdings"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CBD264A"/>
    <w:multiLevelType w:val="hybridMultilevel"/>
    <w:tmpl w:val="39F279EA"/>
    <w:lvl w:ilvl="0" w:tplc="B9CE83A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215B5D01"/>
    <w:multiLevelType w:val="hybridMultilevel"/>
    <w:tmpl w:val="C3F6693C"/>
    <w:lvl w:ilvl="0" w:tplc="71960324">
      <w:start w:val="1"/>
      <w:numFmt w:val="decimal"/>
      <w:lvlText w:val="%1."/>
      <w:lvlJc w:val="left"/>
      <w:pPr>
        <w:ind w:left="360" w:hanging="360"/>
      </w:pPr>
      <w:rPr>
        <w:rFonts w:hint="default"/>
      </w:rPr>
    </w:lvl>
    <w:lvl w:ilvl="1" w:tplc="04180019" w:tentative="1">
      <w:start w:val="1"/>
      <w:numFmt w:val="lowerLetter"/>
      <w:lvlText w:val="%2."/>
      <w:lvlJc w:val="left"/>
      <w:pPr>
        <w:ind w:left="1111" w:hanging="360"/>
      </w:pPr>
    </w:lvl>
    <w:lvl w:ilvl="2" w:tplc="0418001B" w:tentative="1">
      <w:start w:val="1"/>
      <w:numFmt w:val="lowerRoman"/>
      <w:lvlText w:val="%3."/>
      <w:lvlJc w:val="right"/>
      <w:pPr>
        <w:ind w:left="1831" w:hanging="180"/>
      </w:pPr>
    </w:lvl>
    <w:lvl w:ilvl="3" w:tplc="0418000F" w:tentative="1">
      <w:start w:val="1"/>
      <w:numFmt w:val="decimal"/>
      <w:lvlText w:val="%4."/>
      <w:lvlJc w:val="left"/>
      <w:pPr>
        <w:ind w:left="2551" w:hanging="360"/>
      </w:pPr>
    </w:lvl>
    <w:lvl w:ilvl="4" w:tplc="04180019" w:tentative="1">
      <w:start w:val="1"/>
      <w:numFmt w:val="lowerLetter"/>
      <w:lvlText w:val="%5."/>
      <w:lvlJc w:val="left"/>
      <w:pPr>
        <w:ind w:left="3271" w:hanging="360"/>
      </w:pPr>
    </w:lvl>
    <w:lvl w:ilvl="5" w:tplc="0418001B" w:tentative="1">
      <w:start w:val="1"/>
      <w:numFmt w:val="lowerRoman"/>
      <w:lvlText w:val="%6."/>
      <w:lvlJc w:val="right"/>
      <w:pPr>
        <w:ind w:left="3991" w:hanging="180"/>
      </w:pPr>
    </w:lvl>
    <w:lvl w:ilvl="6" w:tplc="0418000F" w:tentative="1">
      <w:start w:val="1"/>
      <w:numFmt w:val="decimal"/>
      <w:lvlText w:val="%7."/>
      <w:lvlJc w:val="left"/>
      <w:pPr>
        <w:ind w:left="4711" w:hanging="360"/>
      </w:pPr>
    </w:lvl>
    <w:lvl w:ilvl="7" w:tplc="04180019" w:tentative="1">
      <w:start w:val="1"/>
      <w:numFmt w:val="lowerLetter"/>
      <w:lvlText w:val="%8."/>
      <w:lvlJc w:val="left"/>
      <w:pPr>
        <w:ind w:left="5431" w:hanging="360"/>
      </w:pPr>
    </w:lvl>
    <w:lvl w:ilvl="8" w:tplc="0418001B" w:tentative="1">
      <w:start w:val="1"/>
      <w:numFmt w:val="lowerRoman"/>
      <w:lvlText w:val="%9."/>
      <w:lvlJc w:val="right"/>
      <w:pPr>
        <w:ind w:left="6151" w:hanging="180"/>
      </w:pPr>
    </w:lvl>
  </w:abstractNum>
  <w:abstractNum w:abstractNumId="8" w15:restartNumberingAfterBreak="0">
    <w:nsid w:val="24340E59"/>
    <w:multiLevelType w:val="hybridMultilevel"/>
    <w:tmpl w:val="2FCE596C"/>
    <w:lvl w:ilvl="0" w:tplc="B9CE83A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27E2311A"/>
    <w:multiLevelType w:val="hybridMultilevel"/>
    <w:tmpl w:val="EC3EA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3D6314"/>
    <w:multiLevelType w:val="hybridMultilevel"/>
    <w:tmpl w:val="6CE891C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D0D0D55"/>
    <w:multiLevelType w:val="multilevel"/>
    <w:tmpl w:val="406E3ECE"/>
    <w:lvl w:ilvl="0">
      <w:start w:val="2"/>
      <w:numFmt w:val="decimal"/>
      <w:lvlText w:val="%1"/>
      <w:lvlJc w:val="left"/>
      <w:pPr>
        <w:ind w:left="480" w:hanging="480"/>
      </w:pPr>
      <w:rPr>
        <w:rFonts w:hint="default"/>
      </w:rPr>
    </w:lvl>
    <w:lvl w:ilvl="1">
      <w:start w:val="9"/>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EF940D4"/>
    <w:multiLevelType w:val="hybridMultilevel"/>
    <w:tmpl w:val="D78822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F29D8"/>
    <w:multiLevelType w:val="hybridMultilevel"/>
    <w:tmpl w:val="FD7890A0"/>
    <w:lvl w:ilvl="0" w:tplc="15A0ED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97159"/>
    <w:multiLevelType w:val="hybridMultilevel"/>
    <w:tmpl w:val="C86696DE"/>
    <w:lvl w:ilvl="0" w:tplc="A4DACEC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0836FF"/>
    <w:multiLevelType w:val="hybridMultilevel"/>
    <w:tmpl w:val="26C24092"/>
    <w:lvl w:ilvl="0" w:tplc="80EA368E">
      <w:start w:val="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B60AC2"/>
    <w:multiLevelType w:val="hybridMultilevel"/>
    <w:tmpl w:val="EB1633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D16F56"/>
    <w:multiLevelType w:val="multilevel"/>
    <w:tmpl w:val="169CDE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DF90A5C"/>
    <w:multiLevelType w:val="hybridMultilevel"/>
    <w:tmpl w:val="2CE22CF4"/>
    <w:lvl w:ilvl="0" w:tplc="B9CE83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5F034FF9"/>
    <w:multiLevelType w:val="hybridMultilevel"/>
    <w:tmpl w:val="AB52D82E"/>
    <w:lvl w:ilvl="0" w:tplc="B9CE83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0B6713F"/>
    <w:multiLevelType w:val="hybridMultilevel"/>
    <w:tmpl w:val="A6DCC36E"/>
    <w:lvl w:ilvl="0" w:tplc="B9CE83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61DA2E69"/>
    <w:multiLevelType w:val="hybridMultilevel"/>
    <w:tmpl w:val="6968311A"/>
    <w:lvl w:ilvl="0" w:tplc="B9CE83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689D1B52"/>
    <w:multiLevelType w:val="hybridMultilevel"/>
    <w:tmpl w:val="8C344DDA"/>
    <w:lvl w:ilvl="0" w:tplc="B9CE83A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F6C5E54"/>
    <w:multiLevelType w:val="hybridMultilevel"/>
    <w:tmpl w:val="2D86C7FA"/>
    <w:lvl w:ilvl="0" w:tplc="B9CE83AA">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70204E43"/>
    <w:multiLevelType w:val="hybridMultilevel"/>
    <w:tmpl w:val="6FE65E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13284C"/>
    <w:multiLevelType w:val="hybridMultilevel"/>
    <w:tmpl w:val="69DCA6D8"/>
    <w:lvl w:ilvl="0" w:tplc="28AA77B4">
      <w:start w:val="1"/>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72CE234B"/>
    <w:multiLevelType w:val="hybridMultilevel"/>
    <w:tmpl w:val="3E1298C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37936D9"/>
    <w:multiLevelType w:val="hybridMultilevel"/>
    <w:tmpl w:val="DCAEB9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70E2E50"/>
    <w:multiLevelType w:val="hybridMultilevel"/>
    <w:tmpl w:val="9FDAEE2A"/>
    <w:lvl w:ilvl="0" w:tplc="6B483CC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B45E17"/>
    <w:multiLevelType w:val="hybridMultilevel"/>
    <w:tmpl w:val="CA56EC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526DE7"/>
    <w:multiLevelType w:val="hybridMultilevel"/>
    <w:tmpl w:val="F5ECF5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4B50D2"/>
    <w:multiLevelType w:val="multilevel"/>
    <w:tmpl w:val="C33C87B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31"/>
  </w:num>
  <w:num w:numId="3">
    <w:abstractNumId w:val="1"/>
  </w:num>
  <w:num w:numId="4">
    <w:abstractNumId w:val="19"/>
  </w:num>
  <w:num w:numId="5">
    <w:abstractNumId w:val="18"/>
  </w:num>
  <w:num w:numId="6">
    <w:abstractNumId w:val="22"/>
  </w:num>
  <w:num w:numId="7">
    <w:abstractNumId w:val="21"/>
  </w:num>
  <w:num w:numId="8">
    <w:abstractNumId w:val="3"/>
  </w:num>
  <w:num w:numId="9">
    <w:abstractNumId w:val="14"/>
  </w:num>
  <w:num w:numId="10">
    <w:abstractNumId w:val="27"/>
  </w:num>
  <w:num w:numId="11">
    <w:abstractNumId w:val="29"/>
  </w:num>
  <w:num w:numId="12">
    <w:abstractNumId w:val="16"/>
  </w:num>
  <w:num w:numId="13">
    <w:abstractNumId w:val="0"/>
  </w:num>
  <w:num w:numId="14">
    <w:abstractNumId w:val="30"/>
  </w:num>
  <w:num w:numId="15">
    <w:abstractNumId w:val="10"/>
  </w:num>
  <w:num w:numId="16">
    <w:abstractNumId w:val="24"/>
  </w:num>
  <w:num w:numId="17">
    <w:abstractNumId w:val="9"/>
  </w:num>
  <w:num w:numId="18">
    <w:abstractNumId w:val="12"/>
  </w:num>
  <w:num w:numId="19">
    <w:abstractNumId w:val="5"/>
  </w:num>
  <w:num w:numId="20">
    <w:abstractNumId w:val="20"/>
  </w:num>
  <w:num w:numId="21">
    <w:abstractNumId w:val="23"/>
  </w:num>
  <w:num w:numId="22">
    <w:abstractNumId w:val="2"/>
  </w:num>
  <w:num w:numId="23">
    <w:abstractNumId w:val="8"/>
  </w:num>
  <w:num w:numId="24">
    <w:abstractNumId w:val="4"/>
  </w:num>
  <w:num w:numId="25">
    <w:abstractNumId w:val="11"/>
  </w:num>
  <w:num w:numId="26">
    <w:abstractNumId w:val="26"/>
  </w:num>
  <w:num w:numId="27">
    <w:abstractNumId w:val="25"/>
  </w:num>
  <w:num w:numId="28">
    <w:abstractNumId w:val="15"/>
  </w:num>
  <w:num w:numId="29">
    <w:abstractNumId w:val="17"/>
  </w:num>
  <w:num w:numId="30">
    <w:abstractNumId w:val="7"/>
  </w:num>
  <w:num w:numId="31">
    <w:abstractNumId w:val="2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FFE"/>
    <w:rsid w:val="00001580"/>
    <w:rsid w:val="00013717"/>
    <w:rsid w:val="00032D8E"/>
    <w:rsid w:val="00065EFE"/>
    <w:rsid w:val="000831DB"/>
    <w:rsid w:val="00084B7F"/>
    <w:rsid w:val="000974DC"/>
    <w:rsid w:val="000A3784"/>
    <w:rsid w:val="00105FFE"/>
    <w:rsid w:val="00107D8A"/>
    <w:rsid w:val="001179C5"/>
    <w:rsid w:val="00124126"/>
    <w:rsid w:val="00126134"/>
    <w:rsid w:val="00133542"/>
    <w:rsid w:val="00176A5D"/>
    <w:rsid w:val="001F2D7D"/>
    <w:rsid w:val="00215475"/>
    <w:rsid w:val="002208E3"/>
    <w:rsid w:val="00272F8B"/>
    <w:rsid w:val="00297A9E"/>
    <w:rsid w:val="002A7C87"/>
    <w:rsid w:val="002B6595"/>
    <w:rsid w:val="002C7635"/>
    <w:rsid w:val="002D5590"/>
    <w:rsid w:val="00334918"/>
    <w:rsid w:val="00351F59"/>
    <w:rsid w:val="0036045E"/>
    <w:rsid w:val="00376FA1"/>
    <w:rsid w:val="00377A5F"/>
    <w:rsid w:val="003C6E1A"/>
    <w:rsid w:val="003D5D5E"/>
    <w:rsid w:val="003F18AC"/>
    <w:rsid w:val="003F7E3A"/>
    <w:rsid w:val="00404446"/>
    <w:rsid w:val="004409D4"/>
    <w:rsid w:val="004672B3"/>
    <w:rsid w:val="004673CD"/>
    <w:rsid w:val="00475FF0"/>
    <w:rsid w:val="00485E98"/>
    <w:rsid w:val="004B13B5"/>
    <w:rsid w:val="004D156B"/>
    <w:rsid w:val="00540EAB"/>
    <w:rsid w:val="00571E21"/>
    <w:rsid w:val="0058590E"/>
    <w:rsid w:val="005A23DF"/>
    <w:rsid w:val="005F39AA"/>
    <w:rsid w:val="005F5A3E"/>
    <w:rsid w:val="00607EB5"/>
    <w:rsid w:val="00612CFA"/>
    <w:rsid w:val="006362EB"/>
    <w:rsid w:val="006626E2"/>
    <w:rsid w:val="006654AB"/>
    <w:rsid w:val="006A6A01"/>
    <w:rsid w:val="006B295C"/>
    <w:rsid w:val="006B3072"/>
    <w:rsid w:val="006D0BC6"/>
    <w:rsid w:val="007A093D"/>
    <w:rsid w:val="008261F7"/>
    <w:rsid w:val="0084511B"/>
    <w:rsid w:val="008551BF"/>
    <w:rsid w:val="00856B3D"/>
    <w:rsid w:val="008A55FB"/>
    <w:rsid w:val="008C6A5A"/>
    <w:rsid w:val="008C7A85"/>
    <w:rsid w:val="008D0242"/>
    <w:rsid w:val="008D47E7"/>
    <w:rsid w:val="00925493"/>
    <w:rsid w:val="00932530"/>
    <w:rsid w:val="0096546C"/>
    <w:rsid w:val="00971211"/>
    <w:rsid w:val="00990A49"/>
    <w:rsid w:val="009917BA"/>
    <w:rsid w:val="009942D6"/>
    <w:rsid w:val="009A0FA7"/>
    <w:rsid w:val="009F2CC9"/>
    <w:rsid w:val="009F7E4D"/>
    <w:rsid w:val="00A81188"/>
    <w:rsid w:val="00A922AD"/>
    <w:rsid w:val="00AA2822"/>
    <w:rsid w:val="00AC1E3F"/>
    <w:rsid w:val="00AD0BA6"/>
    <w:rsid w:val="00AE3700"/>
    <w:rsid w:val="00B11847"/>
    <w:rsid w:val="00B21A83"/>
    <w:rsid w:val="00B331D8"/>
    <w:rsid w:val="00B45751"/>
    <w:rsid w:val="00B71879"/>
    <w:rsid w:val="00B9435A"/>
    <w:rsid w:val="00BE1311"/>
    <w:rsid w:val="00C0291C"/>
    <w:rsid w:val="00C11D14"/>
    <w:rsid w:val="00C23622"/>
    <w:rsid w:val="00C263A2"/>
    <w:rsid w:val="00C3780F"/>
    <w:rsid w:val="00C667B8"/>
    <w:rsid w:val="00C86C51"/>
    <w:rsid w:val="00CA43FB"/>
    <w:rsid w:val="00CB4735"/>
    <w:rsid w:val="00CD1567"/>
    <w:rsid w:val="00CE047B"/>
    <w:rsid w:val="00D037EC"/>
    <w:rsid w:val="00D37747"/>
    <w:rsid w:val="00D50D3A"/>
    <w:rsid w:val="00D75EC6"/>
    <w:rsid w:val="00D861C8"/>
    <w:rsid w:val="00D9197B"/>
    <w:rsid w:val="00E1173E"/>
    <w:rsid w:val="00E44DCA"/>
    <w:rsid w:val="00EB6702"/>
    <w:rsid w:val="00ED33EA"/>
    <w:rsid w:val="00F03C39"/>
    <w:rsid w:val="00F323C6"/>
    <w:rsid w:val="00F57E78"/>
    <w:rsid w:val="00F60360"/>
    <w:rsid w:val="00FB75AC"/>
    <w:rsid w:val="00FC49AC"/>
    <w:rsid w:val="00FF4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76454"/>
  <w15:chartTrackingRefBased/>
  <w15:docId w15:val="{C9AF4BB5-4166-42D9-BD5B-E6632229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FA7"/>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Char,Char Char"/>
    <w:basedOn w:val="Normal"/>
    <w:link w:val="HeaderChar"/>
    <w:uiPriority w:val="99"/>
    <w:unhideWhenUsed/>
    <w:rsid w:val="00105FFE"/>
    <w:pPr>
      <w:tabs>
        <w:tab w:val="center" w:pos="4680"/>
        <w:tab w:val="right" w:pos="9360"/>
      </w:tabs>
      <w:spacing w:after="0" w:line="240" w:lineRule="auto"/>
    </w:pPr>
  </w:style>
  <w:style w:type="character" w:customStyle="1" w:styleId="HeaderChar">
    <w:name w:val="Header Char"/>
    <w:aliases w:val="Header1 Char, Char Char,Char Char Char"/>
    <w:basedOn w:val="DefaultParagraphFont"/>
    <w:link w:val="Header"/>
    <w:uiPriority w:val="99"/>
    <w:rsid w:val="00105FFE"/>
  </w:style>
  <w:style w:type="paragraph" w:styleId="Footer">
    <w:name w:val="footer"/>
    <w:basedOn w:val="Normal"/>
    <w:link w:val="FooterChar"/>
    <w:uiPriority w:val="99"/>
    <w:unhideWhenUsed/>
    <w:rsid w:val="00105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FFE"/>
  </w:style>
  <w:style w:type="paragraph" w:styleId="NormalWeb">
    <w:name w:val="Normal (Web)"/>
    <w:basedOn w:val="Normal"/>
    <w:uiPriority w:val="99"/>
    <w:semiHidden/>
    <w:unhideWhenUsed/>
    <w:rsid w:val="00105FFE"/>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0FA7"/>
    <w:rPr>
      <w:color w:val="0563C1" w:themeColor="hyperlink"/>
      <w:u w:val="single"/>
    </w:rPr>
  </w:style>
  <w:style w:type="table" w:styleId="TableGrid">
    <w:name w:val="Table Grid"/>
    <w:basedOn w:val="TableNormal"/>
    <w:uiPriority w:val="59"/>
    <w:rsid w:val="009A0FA7"/>
    <w:pPr>
      <w:spacing w:after="0" w:line="240" w:lineRule="auto"/>
    </w:pPr>
    <w:rPr>
      <w:rFonts w:eastAsiaTheme="minorEastAsia"/>
      <w:lang w:val="ro-R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2,List Paragraph1,Forth level,Citation List,본문(내용),List Paragraph (numbered (a))"/>
    <w:basedOn w:val="Normal"/>
    <w:link w:val="ListParagraphChar"/>
    <w:uiPriority w:val="34"/>
    <w:qFormat/>
    <w:rsid w:val="009A0FA7"/>
    <w:pPr>
      <w:spacing w:after="0" w:line="240" w:lineRule="auto"/>
      <w:ind w:left="720"/>
      <w:contextualSpacing/>
    </w:pPr>
    <w:rPr>
      <w:rFonts w:eastAsia="Times New Roman" w:cs="Arial"/>
      <w:lang w:val="en-US"/>
    </w:rPr>
  </w:style>
  <w:style w:type="character" w:customStyle="1" w:styleId="ListParagraphChar">
    <w:name w:val="List Paragraph Char"/>
    <w:aliases w:val="Normal2 Char,List Paragraph1 Char,Forth level Char,Citation List Char,본문(내용) Char,List Paragraph (numbered (a)) Char"/>
    <w:link w:val="ListParagraph"/>
    <w:locked/>
    <w:rsid w:val="009A0FA7"/>
    <w:rPr>
      <w:rFonts w:ascii="Arial" w:eastAsia="Times New Roman" w:hAnsi="Arial" w:cs="Arial"/>
    </w:rPr>
  </w:style>
  <w:style w:type="character" w:customStyle="1" w:styleId="Heading4">
    <w:name w:val="Heading #4_"/>
    <w:link w:val="Heading40"/>
    <w:rsid w:val="009A0FA7"/>
    <w:rPr>
      <w:rFonts w:eastAsia="Arial" w:cs="Arial"/>
      <w:sz w:val="16"/>
      <w:szCs w:val="16"/>
      <w:shd w:val="clear" w:color="auto" w:fill="FFFFFF"/>
    </w:rPr>
  </w:style>
  <w:style w:type="paragraph" w:customStyle="1" w:styleId="Heading40">
    <w:name w:val="Heading #4"/>
    <w:basedOn w:val="Normal"/>
    <w:link w:val="Heading4"/>
    <w:rsid w:val="009A0FA7"/>
    <w:pPr>
      <w:widowControl w:val="0"/>
      <w:shd w:val="clear" w:color="auto" w:fill="FFFFFF"/>
      <w:spacing w:after="0" w:line="259" w:lineRule="exact"/>
      <w:ind w:hanging="560"/>
      <w:jc w:val="both"/>
      <w:outlineLvl w:val="3"/>
    </w:pPr>
    <w:rPr>
      <w:rFonts w:asciiTheme="minorHAnsi" w:eastAsia="Arial" w:hAnsiTheme="minorHAnsi" w:cs="Arial"/>
      <w:sz w:val="16"/>
      <w:szCs w:val="16"/>
      <w:lang w:val="en-US"/>
    </w:rPr>
  </w:style>
  <w:style w:type="paragraph" w:customStyle="1" w:styleId="Default">
    <w:name w:val="Default"/>
    <w:rsid w:val="00272F8B"/>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272F8B"/>
    <w:rPr>
      <w:color w:val="605E5C"/>
      <w:shd w:val="clear" w:color="auto" w:fill="E1DFDD"/>
    </w:rPr>
  </w:style>
  <w:style w:type="table" w:customStyle="1" w:styleId="TableGrid0">
    <w:name w:val="TableGrid"/>
    <w:rsid w:val="00272F8B"/>
    <w:pPr>
      <w:spacing w:after="0" w:line="240" w:lineRule="auto"/>
    </w:pPr>
    <w:rPr>
      <w:rFonts w:eastAsiaTheme="minorEastAsia"/>
    </w:rPr>
    <w:tblPr>
      <w:tblCellMar>
        <w:top w:w="0" w:type="dxa"/>
        <w:left w:w="0" w:type="dxa"/>
        <w:bottom w:w="0" w:type="dxa"/>
        <w:right w:w="0" w:type="dxa"/>
      </w:tblCellMar>
    </w:tblPr>
  </w:style>
  <w:style w:type="character" w:customStyle="1" w:styleId="slitbdy">
    <w:name w:val="s_lit_bdy"/>
    <w:basedOn w:val="DefaultParagraphFont"/>
    <w:rsid w:val="006B2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9985</Words>
  <Characters>56919</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 Popescu</dc:creator>
  <cp:keywords/>
  <dc:description/>
  <cp:lastModifiedBy>Andreea Apostu</cp:lastModifiedBy>
  <cp:revision>2</cp:revision>
  <dcterms:created xsi:type="dcterms:W3CDTF">2021-12-21T14:09:00Z</dcterms:created>
  <dcterms:modified xsi:type="dcterms:W3CDTF">2021-12-21T14:09:00Z</dcterms:modified>
</cp:coreProperties>
</file>